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2D1" w:rsidRPr="00605CD2" w:rsidRDefault="002642D1" w:rsidP="00CE3E96">
      <w:pPr>
        <w:tabs>
          <w:tab w:val="center" w:pos="1701"/>
          <w:tab w:val="center" w:pos="6804"/>
        </w:tabs>
        <w:jc w:val="both"/>
        <w:rPr>
          <w:b/>
          <w:sz w:val="30"/>
          <w:szCs w:val="30"/>
          <w:u w:val="single"/>
        </w:rPr>
      </w:pPr>
      <w:bookmarkStart w:id="0" w:name="_GoBack"/>
      <w:bookmarkEnd w:id="0"/>
      <w:r w:rsidRPr="00741CA1">
        <w:rPr>
          <w:b/>
          <w:sz w:val="28"/>
          <w:szCs w:val="28"/>
        </w:rPr>
        <w:t>BCH ĐOÀN TP. HỒ CHÍ MINH</w:t>
      </w:r>
      <w:r>
        <w:tab/>
      </w:r>
      <w:r w:rsidRPr="00605CD2">
        <w:rPr>
          <w:b/>
          <w:sz w:val="30"/>
          <w:szCs w:val="30"/>
          <w:u w:val="single"/>
        </w:rPr>
        <w:t>ĐOÀN TNCS HỒ CHÍ MINH</w:t>
      </w:r>
    </w:p>
    <w:p w:rsidR="002642D1" w:rsidRPr="00642DC8" w:rsidRDefault="002642D1" w:rsidP="00CE3E96">
      <w:pPr>
        <w:tabs>
          <w:tab w:val="center" w:pos="1701"/>
          <w:tab w:val="center" w:pos="6804"/>
        </w:tabs>
        <w:jc w:val="both"/>
        <w:rPr>
          <w:sz w:val="28"/>
          <w:szCs w:val="28"/>
        </w:rPr>
      </w:pPr>
      <w:r>
        <w:tab/>
        <w:t>***</w:t>
      </w:r>
    </w:p>
    <w:p w:rsidR="002642D1" w:rsidRPr="00642DC8" w:rsidRDefault="002642D1" w:rsidP="00CE3E96">
      <w:pPr>
        <w:tabs>
          <w:tab w:val="center" w:pos="1701"/>
          <w:tab w:val="center" w:pos="6804"/>
        </w:tabs>
        <w:jc w:val="both"/>
        <w:rPr>
          <w:i/>
          <w:sz w:val="28"/>
          <w:szCs w:val="28"/>
        </w:rPr>
      </w:pPr>
      <w:r w:rsidRPr="00642DC8">
        <w:rPr>
          <w:sz w:val="28"/>
          <w:szCs w:val="28"/>
        </w:rPr>
        <w:tab/>
        <w:t xml:space="preserve">Số: </w:t>
      </w:r>
      <w:r w:rsidR="00EF1C69">
        <w:rPr>
          <w:sz w:val="28"/>
          <w:szCs w:val="28"/>
        </w:rPr>
        <w:t>202</w:t>
      </w:r>
      <w:r w:rsidRPr="00642DC8">
        <w:rPr>
          <w:sz w:val="28"/>
          <w:szCs w:val="28"/>
        </w:rPr>
        <w:t>-KH/TĐTN-BTN</w:t>
      </w:r>
      <w:r w:rsidRPr="00642DC8">
        <w:rPr>
          <w:sz w:val="28"/>
          <w:szCs w:val="28"/>
        </w:rPr>
        <w:tab/>
      </w:r>
      <w:r w:rsidRPr="00642DC8">
        <w:rPr>
          <w:i/>
          <w:sz w:val="28"/>
          <w:szCs w:val="28"/>
        </w:rPr>
        <w:t xml:space="preserve">TP. Hồ Chí Minh, ngày </w:t>
      </w:r>
      <w:r w:rsidR="00EF1C69">
        <w:rPr>
          <w:i/>
          <w:sz w:val="28"/>
          <w:szCs w:val="28"/>
        </w:rPr>
        <w:t>19</w:t>
      </w:r>
      <w:r w:rsidRPr="00642DC8">
        <w:rPr>
          <w:i/>
          <w:sz w:val="28"/>
          <w:szCs w:val="28"/>
        </w:rPr>
        <w:t xml:space="preserve"> tháng </w:t>
      </w:r>
      <w:r>
        <w:rPr>
          <w:i/>
          <w:sz w:val="28"/>
          <w:szCs w:val="28"/>
        </w:rPr>
        <w:t>3</w:t>
      </w:r>
      <w:r w:rsidRPr="00642DC8">
        <w:rPr>
          <w:i/>
          <w:sz w:val="28"/>
          <w:szCs w:val="28"/>
        </w:rPr>
        <w:t xml:space="preserve"> năm 201</w:t>
      </w:r>
      <w:r>
        <w:rPr>
          <w:i/>
          <w:sz w:val="28"/>
          <w:szCs w:val="28"/>
        </w:rPr>
        <w:t>5</w:t>
      </w:r>
    </w:p>
    <w:p w:rsidR="002642D1" w:rsidRDefault="002642D1" w:rsidP="00CE3E96">
      <w:pPr>
        <w:tabs>
          <w:tab w:val="center" w:pos="1701"/>
          <w:tab w:val="center" w:pos="6804"/>
        </w:tabs>
        <w:jc w:val="center"/>
        <w:rPr>
          <w:b/>
          <w:sz w:val="32"/>
        </w:rPr>
      </w:pPr>
    </w:p>
    <w:p w:rsidR="002642D1" w:rsidRDefault="002642D1" w:rsidP="00CE3E96">
      <w:pPr>
        <w:tabs>
          <w:tab w:val="center" w:pos="1701"/>
          <w:tab w:val="center" w:pos="6804"/>
        </w:tabs>
        <w:jc w:val="center"/>
        <w:rPr>
          <w:b/>
          <w:sz w:val="32"/>
        </w:rPr>
      </w:pPr>
      <w:r>
        <w:rPr>
          <w:b/>
          <w:sz w:val="32"/>
        </w:rPr>
        <w:t>KẾ HOẠCH</w:t>
      </w:r>
    </w:p>
    <w:p w:rsidR="002642D1" w:rsidRDefault="002642D1" w:rsidP="00CE3E96">
      <w:pPr>
        <w:tabs>
          <w:tab w:val="center" w:pos="1701"/>
          <w:tab w:val="center" w:pos="6804"/>
        </w:tabs>
        <w:jc w:val="center"/>
        <w:rPr>
          <w:b/>
          <w:sz w:val="30"/>
        </w:rPr>
      </w:pPr>
      <w:r>
        <w:rPr>
          <w:b/>
          <w:sz w:val="30"/>
        </w:rPr>
        <w:t>Tổ chức Đại hội Cháu ngoan Bác Hồ thành phố năm 2015</w:t>
      </w:r>
    </w:p>
    <w:p w:rsidR="002642D1" w:rsidRDefault="002642D1" w:rsidP="00CE3E96">
      <w:pPr>
        <w:tabs>
          <w:tab w:val="center" w:pos="1701"/>
          <w:tab w:val="center" w:pos="6804"/>
        </w:tabs>
        <w:jc w:val="center"/>
        <w:rPr>
          <w:b/>
          <w:sz w:val="30"/>
        </w:rPr>
      </w:pPr>
      <w:r>
        <w:rPr>
          <w:b/>
          <w:sz w:val="30"/>
        </w:rPr>
        <w:t>Chủ đề “Măng non chăm ngoan, ngàn hoa dâng Bác”</w:t>
      </w:r>
    </w:p>
    <w:p w:rsidR="002642D1" w:rsidRDefault="002642D1" w:rsidP="00CE3E96">
      <w:pPr>
        <w:tabs>
          <w:tab w:val="center" w:pos="1701"/>
          <w:tab w:val="center" w:pos="6804"/>
        </w:tabs>
        <w:jc w:val="center"/>
        <w:rPr>
          <w:b/>
          <w:sz w:val="30"/>
        </w:rPr>
      </w:pPr>
      <w:r>
        <w:rPr>
          <w:b/>
          <w:sz w:val="30"/>
        </w:rPr>
        <w:t>-----</w:t>
      </w:r>
    </w:p>
    <w:p w:rsidR="002642D1" w:rsidRDefault="002642D1" w:rsidP="00CE3E96">
      <w:pPr>
        <w:jc w:val="both"/>
        <w:rPr>
          <w:b/>
          <w:sz w:val="30"/>
        </w:rPr>
      </w:pPr>
    </w:p>
    <w:p w:rsidR="002642D1" w:rsidRPr="00A44D26" w:rsidRDefault="002642D1" w:rsidP="00CE3E96">
      <w:pPr>
        <w:ind w:firstLine="720"/>
        <w:jc w:val="both"/>
        <w:rPr>
          <w:szCs w:val="26"/>
        </w:rPr>
      </w:pPr>
      <w:r w:rsidRPr="00A44D26">
        <w:rPr>
          <w:szCs w:val="26"/>
        </w:rPr>
        <w:t>Thiết thực chào mừng kỷ niệm 125 năm Ngày sinh Chủ tịch Hồ Chí Minh (19/5/1890 – 19/5/2015), kỷ niệm 74 năm Ngày thành lập Đội TNTP Hồ Chí Minh (15/5/1941 – 1</w:t>
      </w:r>
      <w:r>
        <w:rPr>
          <w:szCs w:val="26"/>
        </w:rPr>
        <w:t xml:space="preserve">5/5/2015), căn cứ hướng dẫn số: </w:t>
      </w:r>
      <w:r w:rsidRPr="00A44D26">
        <w:rPr>
          <w:szCs w:val="26"/>
        </w:rPr>
        <w:t>140HD/HĐĐTW ban hành ngày 16/10/2014 của Hội đồng Đội Trung ương về việc hướng dẫn công tác tổ chức Đại hội Cháu ngoan Bác Hồ các cấp tiến đến Đại hội Cháu ngoan Bác Hồ toàn quốc lần VIII – năm 2015; căn cứ chương trình Công tác Đội và phong trào thiếu nhi thành phố năm học 2014 – 2015 với chủ đề “Tuổi nhỏ làm việc nhỏ, dựng xây thành phố Anh hùng”, Ban Thường vụ Thành Đoàn ban hành kế hoạch tổ chức Đại hội Cháu ngoan Bác Hồ thành phố năm 2015, cụ thể như sau:</w:t>
      </w:r>
    </w:p>
    <w:p w:rsidR="002642D1" w:rsidRPr="00A44D26" w:rsidRDefault="002642D1" w:rsidP="00CE3E96">
      <w:pPr>
        <w:ind w:firstLine="720"/>
        <w:jc w:val="both"/>
        <w:rPr>
          <w:szCs w:val="26"/>
        </w:rPr>
      </w:pPr>
    </w:p>
    <w:p w:rsidR="002642D1" w:rsidRPr="00A44D26" w:rsidRDefault="002642D1" w:rsidP="00642DC8">
      <w:pPr>
        <w:jc w:val="both"/>
        <w:rPr>
          <w:b/>
          <w:szCs w:val="26"/>
        </w:rPr>
      </w:pPr>
      <w:r w:rsidRPr="00A44D26">
        <w:rPr>
          <w:b/>
          <w:szCs w:val="26"/>
        </w:rPr>
        <w:t>I. CHỦ ĐỀ ĐẠI HỘI: “Măng non chăm ngoan, ngàn hoa dâng Bác”.</w:t>
      </w:r>
    </w:p>
    <w:p w:rsidR="002642D1" w:rsidRPr="00A44D26" w:rsidRDefault="002642D1" w:rsidP="008510BC">
      <w:pPr>
        <w:jc w:val="both"/>
        <w:rPr>
          <w:b/>
          <w:szCs w:val="26"/>
        </w:rPr>
      </w:pPr>
    </w:p>
    <w:p w:rsidR="002642D1" w:rsidRPr="00A44D26" w:rsidRDefault="002642D1" w:rsidP="008510BC">
      <w:pPr>
        <w:jc w:val="both"/>
        <w:rPr>
          <w:b/>
          <w:szCs w:val="26"/>
        </w:rPr>
      </w:pPr>
      <w:r w:rsidRPr="00A44D26">
        <w:rPr>
          <w:b/>
          <w:szCs w:val="26"/>
        </w:rPr>
        <w:t>II. MỤC ĐÍCH – YÊU CẦU:</w:t>
      </w:r>
    </w:p>
    <w:p w:rsidR="002642D1" w:rsidRPr="00A44D26" w:rsidRDefault="002642D1" w:rsidP="008510BC">
      <w:pPr>
        <w:jc w:val="both"/>
        <w:rPr>
          <w:b/>
          <w:szCs w:val="26"/>
        </w:rPr>
      </w:pPr>
      <w:r w:rsidRPr="00A44D26">
        <w:rPr>
          <w:b/>
          <w:szCs w:val="26"/>
        </w:rPr>
        <w:tab/>
        <w:t>1. Mục đích:</w:t>
      </w:r>
    </w:p>
    <w:p w:rsidR="002642D1" w:rsidRPr="00A44D26" w:rsidRDefault="002642D1" w:rsidP="008510BC">
      <w:pPr>
        <w:jc w:val="both"/>
        <w:rPr>
          <w:szCs w:val="26"/>
        </w:rPr>
      </w:pPr>
      <w:r w:rsidRPr="00A44D26">
        <w:rPr>
          <w:szCs w:val="26"/>
        </w:rPr>
        <w:tab/>
        <w:t>- Nhằm bình chọn, tuyên dương các điển hình Cháu ngoan Bác Hồ tiêu biểu thành phố, là điển hình trong phong trào học tập, rèn luyện kỹ năng, vượt khó, sinh hoạt Đội tiêu biểu của thiếu nhi toàn thành phố.</w:t>
      </w:r>
    </w:p>
    <w:p w:rsidR="002642D1" w:rsidRPr="00A44D26" w:rsidRDefault="002642D1" w:rsidP="008510BC">
      <w:pPr>
        <w:jc w:val="both"/>
        <w:rPr>
          <w:szCs w:val="26"/>
        </w:rPr>
      </w:pPr>
      <w:r w:rsidRPr="00A44D26">
        <w:rPr>
          <w:szCs w:val="26"/>
        </w:rPr>
        <w:tab/>
        <w:t>- Phát huy nhân tố mới trong việc xây dựng Đội vững mạnh, tiếp tục đẩy mạnh các phong trào thi đua của thiếu nhi thành phố thực hiện tốt “5 điều Bác Hồ dạy”; góp phần khẳng định vị trí của tổ chức Đội, thu hút sự quan tâm của các cấp, các ngành, các lực lượng xã hội đối với việc bảo vệ, chăm sóc, giáo dục thiếu niên, nhi đồng và xây dựng tổ chức Đội Thiếu niên Tiền phong Hồ Chí Minh phát triển vững mạnh.</w:t>
      </w:r>
    </w:p>
    <w:p w:rsidR="002642D1" w:rsidRPr="00A44D26" w:rsidRDefault="002642D1" w:rsidP="008510BC">
      <w:pPr>
        <w:jc w:val="both"/>
        <w:rPr>
          <w:spacing w:val="-6"/>
          <w:szCs w:val="26"/>
        </w:rPr>
      </w:pPr>
      <w:r w:rsidRPr="00A44D26">
        <w:rPr>
          <w:szCs w:val="26"/>
        </w:rPr>
        <w:tab/>
      </w:r>
      <w:r w:rsidRPr="00A44D26">
        <w:rPr>
          <w:spacing w:val="-6"/>
          <w:szCs w:val="26"/>
        </w:rPr>
        <w:t>- Tạo môi trường giao lưu, học hỏi cho các em đội viên, góp phần bồi dưỡng nhân cách, nâng cao trí thức cho đội viên, tiếp tục rèn luyện trở thành người công dân có ích cho xã hội, phấn đấu trưởng thành đứng vào hàng ngũ của Đoàn Thanh niên Cộng sản Hồ Chí Minh.</w:t>
      </w:r>
    </w:p>
    <w:p w:rsidR="002642D1" w:rsidRPr="00A44D26" w:rsidRDefault="002642D1" w:rsidP="008510BC">
      <w:pPr>
        <w:jc w:val="both"/>
        <w:rPr>
          <w:szCs w:val="26"/>
        </w:rPr>
      </w:pPr>
    </w:p>
    <w:p w:rsidR="002642D1" w:rsidRPr="00A44D26" w:rsidRDefault="002642D1" w:rsidP="008510BC">
      <w:pPr>
        <w:jc w:val="both"/>
        <w:rPr>
          <w:b/>
          <w:szCs w:val="26"/>
        </w:rPr>
      </w:pPr>
      <w:r w:rsidRPr="00A44D26">
        <w:rPr>
          <w:szCs w:val="26"/>
        </w:rPr>
        <w:tab/>
      </w:r>
      <w:r w:rsidRPr="00A44D26">
        <w:rPr>
          <w:b/>
          <w:szCs w:val="26"/>
        </w:rPr>
        <w:t>2. Yêu cầu:</w:t>
      </w:r>
    </w:p>
    <w:p w:rsidR="002642D1" w:rsidRPr="00A44D26" w:rsidRDefault="002642D1" w:rsidP="008510BC">
      <w:pPr>
        <w:jc w:val="both"/>
        <w:rPr>
          <w:szCs w:val="26"/>
        </w:rPr>
      </w:pPr>
      <w:r w:rsidRPr="00A44D26">
        <w:rPr>
          <w:b/>
          <w:szCs w:val="26"/>
        </w:rPr>
        <w:tab/>
      </w:r>
      <w:r w:rsidRPr="00A44D26">
        <w:rPr>
          <w:szCs w:val="26"/>
        </w:rPr>
        <w:t>- Đại biểu dự Đại hội thành phố là thiếu nhi – đội viên đạt danh hiệu Cháu ngoan Bác Hồ tiêu biểu và được bầu chọn từ các cấp, được sự giới thiệu của Ban Thường vụ quận – huyện Đoàn nơi địa phương thiếu nhi – đội viên đang tham gia học tập, sinh hoạt Đội.</w:t>
      </w:r>
    </w:p>
    <w:p w:rsidR="002642D1" w:rsidRDefault="002642D1" w:rsidP="008510BC">
      <w:pPr>
        <w:jc w:val="both"/>
        <w:rPr>
          <w:szCs w:val="26"/>
        </w:rPr>
      </w:pPr>
      <w:r w:rsidRPr="00A44D26">
        <w:rPr>
          <w:szCs w:val="26"/>
        </w:rPr>
        <w:tab/>
        <w:t>- Đại hội được tổ chức trong không khí trang trọng, nhiều nội dung hình thức phong phú ấn tượng và tinh thần tiết kiệm.</w:t>
      </w:r>
    </w:p>
    <w:p w:rsidR="002642D1" w:rsidRPr="00A44D26" w:rsidRDefault="002642D1" w:rsidP="008510BC">
      <w:pPr>
        <w:jc w:val="both"/>
        <w:rPr>
          <w:szCs w:val="26"/>
        </w:rPr>
      </w:pPr>
    </w:p>
    <w:p w:rsidR="002642D1" w:rsidRPr="00A44D26" w:rsidRDefault="002642D1" w:rsidP="008510BC">
      <w:pPr>
        <w:jc w:val="both"/>
        <w:rPr>
          <w:b/>
          <w:szCs w:val="26"/>
        </w:rPr>
      </w:pPr>
      <w:r w:rsidRPr="00A44D26">
        <w:rPr>
          <w:b/>
          <w:szCs w:val="26"/>
        </w:rPr>
        <w:t xml:space="preserve">III. NỘI DUNG: </w:t>
      </w:r>
    </w:p>
    <w:p w:rsidR="002642D1" w:rsidRPr="00A44D26" w:rsidRDefault="002642D1" w:rsidP="00740081">
      <w:pPr>
        <w:jc w:val="both"/>
        <w:rPr>
          <w:b/>
          <w:szCs w:val="26"/>
        </w:rPr>
      </w:pPr>
      <w:r w:rsidRPr="00A44D26">
        <w:rPr>
          <w:b/>
          <w:szCs w:val="26"/>
        </w:rPr>
        <w:tab/>
        <w:t>1. Đối tượng – Số lượng:</w:t>
      </w:r>
    </w:p>
    <w:p w:rsidR="002642D1" w:rsidRPr="00A44D26" w:rsidRDefault="002642D1" w:rsidP="00740081">
      <w:pPr>
        <w:jc w:val="both"/>
        <w:rPr>
          <w:spacing w:val="-4"/>
          <w:szCs w:val="26"/>
        </w:rPr>
      </w:pPr>
      <w:r w:rsidRPr="00A44D26">
        <w:rPr>
          <w:b/>
          <w:szCs w:val="26"/>
        </w:rPr>
        <w:tab/>
      </w:r>
      <w:r w:rsidRPr="00A44D26">
        <w:rPr>
          <w:spacing w:val="-4"/>
          <w:szCs w:val="26"/>
        </w:rPr>
        <w:t xml:space="preserve">- </w:t>
      </w:r>
      <w:r w:rsidRPr="00A44D26">
        <w:rPr>
          <w:b/>
          <w:spacing w:val="-4"/>
          <w:szCs w:val="26"/>
        </w:rPr>
        <w:t xml:space="preserve">Đại biểu là thiếu nhi – đội viên đạt danh hiệu Cháu ngoan Bác Hồ tiêu biểu ở các lĩnh vực </w:t>
      </w:r>
      <w:r w:rsidRPr="00A44D26">
        <w:rPr>
          <w:spacing w:val="-4"/>
          <w:szCs w:val="26"/>
        </w:rPr>
        <w:t>(Hướng dẫn cụ thể và phân bổ trong thông báo đính kèm)</w:t>
      </w:r>
    </w:p>
    <w:p w:rsidR="002642D1" w:rsidRPr="00A44D26" w:rsidRDefault="002642D1" w:rsidP="00740081">
      <w:pPr>
        <w:jc w:val="both"/>
        <w:rPr>
          <w:szCs w:val="26"/>
        </w:rPr>
      </w:pPr>
      <w:r w:rsidRPr="00A44D26">
        <w:rPr>
          <w:szCs w:val="26"/>
        </w:rPr>
        <w:lastRenderedPageBreak/>
        <w:tab/>
        <w:t>+ Điển hình thiếu nhi làm nghìn việc tốt.</w:t>
      </w:r>
    </w:p>
    <w:p w:rsidR="002642D1" w:rsidRPr="00A44D26" w:rsidRDefault="002642D1" w:rsidP="00740081">
      <w:pPr>
        <w:jc w:val="both"/>
        <w:rPr>
          <w:szCs w:val="26"/>
        </w:rPr>
      </w:pPr>
      <w:r w:rsidRPr="00A44D26">
        <w:rPr>
          <w:szCs w:val="26"/>
        </w:rPr>
        <w:tab/>
        <w:t>+ Điển hình học tốt, chăm ngoan.</w:t>
      </w:r>
    </w:p>
    <w:p w:rsidR="002642D1" w:rsidRPr="00A44D26" w:rsidRDefault="002642D1" w:rsidP="00740081">
      <w:pPr>
        <w:jc w:val="both"/>
        <w:rPr>
          <w:szCs w:val="26"/>
        </w:rPr>
      </w:pPr>
      <w:r w:rsidRPr="00A44D26">
        <w:rPr>
          <w:szCs w:val="26"/>
        </w:rPr>
        <w:tab/>
        <w:t>+ Điển hình vượt khó giúp bạn vượt khó.</w:t>
      </w:r>
    </w:p>
    <w:p w:rsidR="002642D1" w:rsidRPr="00A44D26" w:rsidRDefault="002642D1" w:rsidP="00740081">
      <w:pPr>
        <w:jc w:val="both"/>
        <w:rPr>
          <w:szCs w:val="26"/>
        </w:rPr>
      </w:pPr>
      <w:r w:rsidRPr="00A44D26">
        <w:rPr>
          <w:szCs w:val="26"/>
        </w:rPr>
        <w:tab/>
        <w:t>+ Chỉ huy Đội giỏi.</w:t>
      </w:r>
    </w:p>
    <w:p w:rsidR="002642D1" w:rsidRPr="00A44D26" w:rsidRDefault="002642D1" w:rsidP="00740081">
      <w:pPr>
        <w:jc w:val="both"/>
        <w:rPr>
          <w:szCs w:val="26"/>
        </w:rPr>
      </w:pPr>
      <w:r w:rsidRPr="00A44D26">
        <w:rPr>
          <w:szCs w:val="26"/>
        </w:rPr>
        <w:tab/>
        <w:t>+ Vận động viên – Nghệ sỹ nhỏ tuổi.</w:t>
      </w:r>
    </w:p>
    <w:p w:rsidR="002642D1" w:rsidRPr="00A44D26" w:rsidRDefault="002642D1" w:rsidP="00740081">
      <w:pPr>
        <w:jc w:val="both"/>
        <w:rPr>
          <w:szCs w:val="26"/>
        </w:rPr>
      </w:pPr>
      <w:r w:rsidRPr="00A44D26">
        <w:rPr>
          <w:szCs w:val="26"/>
        </w:rPr>
        <w:tab/>
        <w:t>+ Tài năng trẻ trong các lĩnh vực.</w:t>
      </w:r>
    </w:p>
    <w:p w:rsidR="002642D1" w:rsidRPr="00A44D26" w:rsidRDefault="002642D1" w:rsidP="00740081">
      <w:pPr>
        <w:jc w:val="both"/>
        <w:rPr>
          <w:szCs w:val="26"/>
        </w:rPr>
      </w:pPr>
    </w:p>
    <w:p w:rsidR="002642D1" w:rsidRPr="00A44D26" w:rsidRDefault="002642D1" w:rsidP="00740081">
      <w:pPr>
        <w:jc w:val="both"/>
        <w:rPr>
          <w:szCs w:val="26"/>
        </w:rPr>
      </w:pPr>
      <w:r w:rsidRPr="00A44D26">
        <w:rPr>
          <w:szCs w:val="26"/>
        </w:rPr>
        <w:tab/>
        <w:t xml:space="preserve">- Số lượng: </w:t>
      </w:r>
    </w:p>
    <w:p w:rsidR="002642D1" w:rsidRPr="00A44D26" w:rsidRDefault="002642D1" w:rsidP="00740081">
      <w:pPr>
        <w:jc w:val="both"/>
        <w:rPr>
          <w:szCs w:val="26"/>
        </w:rPr>
      </w:pPr>
      <w:r w:rsidRPr="00A44D26">
        <w:rPr>
          <w:szCs w:val="26"/>
        </w:rPr>
        <w:tab/>
        <w:t>+ Đại biểu Cháu ngoan Bác Hồ tham dự Đại hội là 375 đại biểu, trong đó tuyên dương 125 Cháu ngoan Bác Hồ tiêu biểu.</w:t>
      </w:r>
    </w:p>
    <w:p w:rsidR="002642D1" w:rsidRPr="00A44D26" w:rsidRDefault="002642D1" w:rsidP="00740081">
      <w:pPr>
        <w:jc w:val="both"/>
        <w:rPr>
          <w:szCs w:val="26"/>
        </w:rPr>
      </w:pPr>
      <w:r w:rsidRPr="00A44D26">
        <w:rPr>
          <w:szCs w:val="26"/>
        </w:rPr>
        <w:tab/>
        <w:t>+ Đại biểu khách mời là lãnh đạo thành phố, các Sở - ban – ngành thành phố; Ban Thường vụ các tỉnh Đoàn thuộc cụm Đông Nam Bộ: 60 đại biểu.</w:t>
      </w:r>
    </w:p>
    <w:p w:rsidR="002642D1" w:rsidRPr="00A44D26" w:rsidRDefault="002642D1" w:rsidP="00740081">
      <w:pPr>
        <w:jc w:val="both"/>
        <w:rPr>
          <w:szCs w:val="26"/>
        </w:rPr>
      </w:pPr>
    </w:p>
    <w:p w:rsidR="002642D1" w:rsidRPr="00A44D26" w:rsidRDefault="002642D1" w:rsidP="00740081">
      <w:pPr>
        <w:jc w:val="both"/>
        <w:rPr>
          <w:b/>
          <w:szCs w:val="26"/>
        </w:rPr>
      </w:pPr>
      <w:r w:rsidRPr="00A44D26">
        <w:rPr>
          <w:szCs w:val="26"/>
        </w:rPr>
        <w:tab/>
      </w:r>
      <w:r w:rsidRPr="00A44D26">
        <w:rPr>
          <w:b/>
          <w:szCs w:val="26"/>
        </w:rPr>
        <w:t>2. Thời gian – Địa điểm:</w:t>
      </w:r>
    </w:p>
    <w:p w:rsidR="002642D1" w:rsidRPr="00A44D26" w:rsidRDefault="002642D1" w:rsidP="00740081">
      <w:pPr>
        <w:jc w:val="both"/>
        <w:rPr>
          <w:szCs w:val="26"/>
        </w:rPr>
      </w:pPr>
      <w:r w:rsidRPr="00A44D26">
        <w:rPr>
          <w:b/>
          <w:szCs w:val="26"/>
        </w:rPr>
        <w:tab/>
      </w:r>
      <w:r w:rsidRPr="00A44D26">
        <w:rPr>
          <w:szCs w:val="26"/>
        </w:rPr>
        <w:t>- Thời gian: Từ 06g30 đến 17g00 ngày 16/5/2015 (Thứ bảy)</w:t>
      </w:r>
    </w:p>
    <w:p w:rsidR="002642D1" w:rsidRPr="00A44D26" w:rsidRDefault="002642D1" w:rsidP="00740081">
      <w:pPr>
        <w:jc w:val="both"/>
        <w:rPr>
          <w:spacing w:val="-4"/>
          <w:szCs w:val="26"/>
        </w:rPr>
      </w:pPr>
      <w:r w:rsidRPr="00A44D26">
        <w:rPr>
          <w:szCs w:val="26"/>
        </w:rPr>
        <w:tab/>
      </w:r>
      <w:r w:rsidRPr="00A44D26">
        <w:rPr>
          <w:spacing w:val="-4"/>
          <w:szCs w:val="26"/>
        </w:rPr>
        <w:t>- Địa điểm: Hội trường Thành phố (Số 111, đường Bà Huyện Thanh Quan, quận 3) và các địa điểm có ý nghĩa lịch sử, truyền thống trên địa bàn thành phố Hồ Chí Minh.</w:t>
      </w:r>
    </w:p>
    <w:p w:rsidR="002642D1" w:rsidRPr="00A44D26" w:rsidRDefault="002642D1" w:rsidP="00740081">
      <w:pPr>
        <w:jc w:val="both"/>
        <w:rPr>
          <w:szCs w:val="26"/>
        </w:rPr>
      </w:pPr>
      <w:r w:rsidRPr="00A44D26">
        <w:rPr>
          <w:szCs w:val="26"/>
        </w:rPr>
        <w:tab/>
        <w:t>- Chương trình Đại hội Cháu ngoan Bác Hồ thành phố năm 2015 dự kiến được Truyền hình trực tiếp trên đài truyền hình Thành phố vào lúc 0</w:t>
      </w:r>
      <w:r>
        <w:rPr>
          <w:szCs w:val="26"/>
        </w:rPr>
        <w:t>8</w:t>
      </w:r>
      <w:r w:rsidRPr="00A44D26">
        <w:rPr>
          <w:szCs w:val="26"/>
        </w:rPr>
        <w:t>g00, ngày 16/5/2015.</w:t>
      </w:r>
    </w:p>
    <w:p w:rsidR="002642D1" w:rsidRPr="00A44D26" w:rsidRDefault="002642D1" w:rsidP="00740081">
      <w:pPr>
        <w:jc w:val="both"/>
        <w:rPr>
          <w:szCs w:val="26"/>
        </w:rPr>
      </w:pPr>
    </w:p>
    <w:p w:rsidR="002642D1" w:rsidRPr="00A44D26" w:rsidRDefault="002642D1" w:rsidP="00740081">
      <w:pPr>
        <w:jc w:val="both"/>
        <w:rPr>
          <w:b/>
          <w:szCs w:val="26"/>
        </w:rPr>
      </w:pPr>
      <w:r w:rsidRPr="00A44D26">
        <w:rPr>
          <w:szCs w:val="26"/>
        </w:rPr>
        <w:tab/>
      </w:r>
      <w:r w:rsidRPr="00A44D26">
        <w:rPr>
          <w:b/>
          <w:szCs w:val="26"/>
        </w:rPr>
        <w:t>3. Nội dung chương trình:</w:t>
      </w:r>
    </w:p>
    <w:p w:rsidR="002642D1" w:rsidRPr="00A44D26" w:rsidRDefault="002642D1" w:rsidP="00740081">
      <w:pPr>
        <w:jc w:val="both"/>
        <w:rPr>
          <w:i/>
          <w:szCs w:val="26"/>
        </w:rPr>
      </w:pPr>
      <w:r w:rsidRPr="00A44D26">
        <w:rPr>
          <w:b/>
          <w:szCs w:val="26"/>
        </w:rPr>
        <w:tab/>
      </w:r>
      <w:r w:rsidRPr="00A44D26">
        <w:rPr>
          <w:i/>
          <w:szCs w:val="26"/>
        </w:rPr>
        <w:t>3.1. Lễ dâng hoa báo công với Bác Hồ:</w:t>
      </w:r>
    </w:p>
    <w:p w:rsidR="002642D1" w:rsidRPr="00A44D26" w:rsidRDefault="002642D1" w:rsidP="00740081">
      <w:pPr>
        <w:jc w:val="both"/>
        <w:rPr>
          <w:szCs w:val="26"/>
        </w:rPr>
      </w:pPr>
      <w:r w:rsidRPr="00A44D26">
        <w:rPr>
          <w:szCs w:val="26"/>
        </w:rPr>
        <w:tab/>
        <w:t>- Thời gian: Từ 06g30 đến 0</w:t>
      </w:r>
      <w:r>
        <w:rPr>
          <w:szCs w:val="26"/>
        </w:rPr>
        <w:t>7g3</w:t>
      </w:r>
      <w:r w:rsidRPr="00A44D26">
        <w:rPr>
          <w:szCs w:val="26"/>
        </w:rPr>
        <w:t>0 ngày 1</w:t>
      </w:r>
      <w:r>
        <w:rPr>
          <w:szCs w:val="26"/>
        </w:rPr>
        <w:t>6/5/2015 (Thứ bảy</w:t>
      </w:r>
      <w:r w:rsidRPr="00A44D26">
        <w:rPr>
          <w:szCs w:val="26"/>
        </w:rPr>
        <w:t>).</w:t>
      </w:r>
    </w:p>
    <w:p w:rsidR="002642D1" w:rsidRPr="00A44D26" w:rsidRDefault="002642D1" w:rsidP="00740081">
      <w:pPr>
        <w:jc w:val="both"/>
        <w:rPr>
          <w:szCs w:val="26"/>
        </w:rPr>
      </w:pPr>
      <w:r w:rsidRPr="00A44D26">
        <w:rPr>
          <w:szCs w:val="26"/>
        </w:rPr>
        <w:tab/>
        <w:t xml:space="preserve">- Địa điểm: Tượng đài Bác Hồ với thiếu nhi </w:t>
      </w:r>
      <w:r w:rsidRPr="00A44D26">
        <w:rPr>
          <w:spacing w:val="-28"/>
          <w:szCs w:val="26"/>
        </w:rPr>
        <w:t>(đường Nam Kỳ Khởi Nghĩa, quận 3).</w:t>
      </w:r>
    </w:p>
    <w:p w:rsidR="002642D1" w:rsidRPr="00A44D26" w:rsidRDefault="002642D1" w:rsidP="00740081">
      <w:pPr>
        <w:jc w:val="both"/>
        <w:rPr>
          <w:szCs w:val="26"/>
        </w:rPr>
      </w:pPr>
      <w:r w:rsidRPr="00A44D26">
        <w:rPr>
          <w:szCs w:val="26"/>
        </w:rPr>
        <w:tab/>
        <w:t>- Đối tượng: 125 đại biểu Cháu ngoan Bác Hồ tiêu biểu và 375 đại biểu thiếu nhi – đội viên tiêu biểu là khách mời tham dự Đại hội.</w:t>
      </w:r>
    </w:p>
    <w:p w:rsidR="002642D1" w:rsidRPr="00A44D26" w:rsidRDefault="002642D1" w:rsidP="00740081">
      <w:pPr>
        <w:jc w:val="both"/>
        <w:rPr>
          <w:szCs w:val="26"/>
        </w:rPr>
      </w:pPr>
      <w:r w:rsidRPr="00A44D26">
        <w:rPr>
          <w:szCs w:val="26"/>
        </w:rPr>
        <w:tab/>
        <w:t>- Nội dung:</w:t>
      </w:r>
    </w:p>
    <w:p w:rsidR="002642D1" w:rsidRPr="00A44D26" w:rsidRDefault="002642D1" w:rsidP="00740081">
      <w:pPr>
        <w:jc w:val="both"/>
        <w:rPr>
          <w:szCs w:val="26"/>
        </w:rPr>
      </w:pPr>
      <w:r w:rsidRPr="00A44D26">
        <w:rPr>
          <w:szCs w:val="26"/>
        </w:rPr>
        <w:tab/>
        <w:t>+ Lễ dâng hương – dâng hoa với Bác Hồ kính yêu.</w:t>
      </w:r>
    </w:p>
    <w:p w:rsidR="002642D1" w:rsidRPr="00A44D26" w:rsidRDefault="002642D1" w:rsidP="00740081">
      <w:pPr>
        <w:jc w:val="both"/>
        <w:rPr>
          <w:szCs w:val="26"/>
        </w:rPr>
      </w:pPr>
      <w:r w:rsidRPr="00A44D26">
        <w:rPr>
          <w:szCs w:val="26"/>
        </w:rPr>
        <w:tab/>
        <w:t>+ Cháu ngoan Bác Hồ tiêu biểu phát biểu báo công với Bác.</w:t>
      </w:r>
    </w:p>
    <w:p w:rsidR="002642D1" w:rsidRPr="00A44D26" w:rsidRDefault="002642D1" w:rsidP="00740081">
      <w:pPr>
        <w:jc w:val="both"/>
        <w:rPr>
          <w:szCs w:val="26"/>
        </w:rPr>
      </w:pPr>
    </w:p>
    <w:p w:rsidR="002642D1" w:rsidRPr="00A44D26" w:rsidRDefault="002642D1" w:rsidP="00740081">
      <w:pPr>
        <w:jc w:val="both"/>
        <w:rPr>
          <w:i/>
          <w:szCs w:val="26"/>
        </w:rPr>
      </w:pPr>
      <w:r w:rsidRPr="00A44D26">
        <w:rPr>
          <w:szCs w:val="26"/>
        </w:rPr>
        <w:tab/>
      </w:r>
      <w:r w:rsidRPr="00A44D26">
        <w:rPr>
          <w:i/>
          <w:szCs w:val="26"/>
        </w:rPr>
        <w:t>3.2.</w:t>
      </w:r>
      <w:r>
        <w:rPr>
          <w:i/>
          <w:szCs w:val="26"/>
        </w:rPr>
        <w:t xml:space="preserve"> Chương trình tuyên dương</w:t>
      </w:r>
      <w:r w:rsidRPr="00A44D26">
        <w:rPr>
          <w:i/>
          <w:szCs w:val="26"/>
        </w:rPr>
        <w:t xml:space="preserve"> Cháu ngoan Bác Hồ thành phố năm 2015:</w:t>
      </w:r>
    </w:p>
    <w:p w:rsidR="002642D1" w:rsidRPr="00A44D26" w:rsidRDefault="002642D1" w:rsidP="00740081">
      <w:pPr>
        <w:jc w:val="both"/>
        <w:rPr>
          <w:szCs w:val="26"/>
        </w:rPr>
      </w:pPr>
      <w:r w:rsidRPr="00A44D26">
        <w:rPr>
          <w:szCs w:val="26"/>
        </w:rPr>
        <w:tab/>
        <w:t>- Thời gian: Từ 0</w:t>
      </w:r>
      <w:r>
        <w:rPr>
          <w:szCs w:val="26"/>
        </w:rPr>
        <w:t>8</w:t>
      </w:r>
      <w:r w:rsidRPr="00A44D26">
        <w:rPr>
          <w:szCs w:val="26"/>
        </w:rPr>
        <w:t>g00 đến 10g30 ngày 1</w:t>
      </w:r>
      <w:r>
        <w:rPr>
          <w:szCs w:val="26"/>
        </w:rPr>
        <w:t>6/5/2015 (Thứ bảy</w:t>
      </w:r>
      <w:r w:rsidRPr="00A44D26">
        <w:rPr>
          <w:szCs w:val="26"/>
        </w:rPr>
        <w:t>).</w:t>
      </w:r>
    </w:p>
    <w:p w:rsidR="002642D1" w:rsidRPr="00A44D26" w:rsidRDefault="002642D1" w:rsidP="00740081">
      <w:pPr>
        <w:jc w:val="both"/>
        <w:rPr>
          <w:szCs w:val="26"/>
        </w:rPr>
      </w:pPr>
      <w:r w:rsidRPr="00A44D26">
        <w:rPr>
          <w:szCs w:val="26"/>
        </w:rPr>
        <w:tab/>
        <w:t>- Địa điểm: Hội trường Thành phố</w:t>
      </w:r>
    </w:p>
    <w:p w:rsidR="002642D1" w:rsidRPr="00A44D26" w:rsidRDefault="002642D1" w:rsidP="00740081">
      <w:pPr>
        <w:jc w:val="both"/>
        <w:rPr>
          <w:szCs w:val="26"/>
        </w:rPr>
      </w:pPr>
      <w:r w:rsidRPr="00A44D26">
        <w:rPr>
          <w:szCs w:val="26"/>
        </w:rPr>
        <w:tab/>
        <w:t>- Nội dung:</w:t>
      </w:r>
    </w:p>
    <w:p w:rsidR="002642D1" w:rsidRPr="00A44D26" w:rsidRDefault="002642D1" w:rsidP="00740081">
      <w:pPr>
        <w:jc w:val="both"/>
        <w:rPr>
          <w:szCs w:val="26"/>
        </w:rPr>
      </w:pPr>
      <w:r w:rsidRPr="00A44D26">
        <w:rPr>
          <w:szCs w:val="26"/>
        </w:rPr>
        <w:tab/>
        <w:t>+ Nghi thức chào cờ.</w:t>
      </w:r>
    </w:p>
    <w:p w:rsidR="002642D1" w:rsidRPr="00A44D26" w:rsidRDefault="002642D1" w:rsidP="000A0EDC">
      <w:pPr>
        <w:ind w:firstLine="720"/>
        <w:jc w:val="both"/>
        <w:rPr>
          <w:szCs w:val="26"/>
        </w:rPr>
      </w:pPr>
      <w:r w:rsidRPr="00A44D26">
        <w:rPr>
          <w:szCs w:val="26"/>
        </w:rPr>
        <w:t>+ Tuyên bố lí do – giới thiệu đại biểu.</w:t>
      </w:r>
    </w:p>
    <w:p w:rsidR="002642D1" w:rsidRPr="00A44D26" w:rsidRDefault="002642D1" w:rsidP="00740081">
      <w:pPr>
        <w:jc w:val="both"/>
        <w:rPr>
          <w:szCs w:val="26"/>
        </w:rPr>
      </w:pPr>
      <w:r w:rsidRPr="00A44D26">
        <w:rPr>
          <w:szCs w:val="26"/>
        </w:rPr>
        <w:tab/>
        <w:t>+ Chương trình nghệ thuật chào mừng Đại hội.</w:t>
      </w:r>
    </w:p>
    <w:p w:rsidR="002642D1" w:rsidRPr="00A44D26" w:rsidRDefault="002642D1" w:rsidP="00740081">
      <w:pPr>
        <w:jc w:val="both"/>
        <w:rPr>
          <w:szCs w:val="26"/>
        </w:rPr>
      </w:pPr>
      <w:r w:rsidRPr="00A44D26">
        <w:rPr>
          <w:szCs w:val="26"/>
        </w:rPr>
        <w:tab/>
        <w:t>+ Phát biểu của Chủ tịch Hội đồng Đội Thành phố.</w:t>
      </w:r>
    </w:p>
    <w:p w:rsidR="002642D1" w:rsidRPr="00A44D26" w:rsidRDefault="002642D1" w:rsidP="00740081">
      <w:pPr>
        <w:jc w:val="both"/>
        <w:rPr>
          <w:szCs w:val="26"/>
        </w:rPr>
      </w:pPr>
      <w:r w:rsidRPr="00A44D26">
        <w:rPr>
          <w:szCs w:val="26"/>
        </w:rPr>
        <w:tab/>
        <w:t>+ Chiếu phim tư liệu về các điển hình Cháu ngoan Bác Hồ tiêu biểu.</w:t>
      </w:r>
    </w:p>
    <w:p w:rsidR="002642D1" w:rsidRPr="00A44D26" w:rsidRDefault="002642D1" w:rsidP="00740081">
      <w:pPr>
        <w:jc w:val="both"/>
        <w:rPr>
          <w:szCs w:val="26"/>
        </w:rPr>
      </w:pPr>
      <w:r w:rsidRPr="00A44D26">
        <w:rPr>
          <w:szCs w:val="26"/>
        </w:rPr>
        <w:tab/>
        <w:t>+ Giao lưu với đại biểu Cháu ngoan Bác Hồ tiêu biểu.</w:t>
      </w:r>
    </w:p>
    <w:p w:rsidR="002642D1" w:rsidRPr="00A44D26" w:rsidRDefault="002642D1" w:rsidP="00740081">
      <w:pPr>
        <w:jc w:val="both"/>
        <w:rPr>
          <w:szCs w:val="26"/>
        </w:rPr>
      </w:pPr>
      <w:r w:rsidRPr="00A44D26">
        <w:rPr>
          <w:szCs w:val="26"/>
        </w:rPr>
        <w:tab/>
        <w:t>+ Chương trình “Nụ cười hồng cho em”: các tập thể - cá nhân, tổ chức xã hội, đoàn thể tiếp nhận chăm sóc, bảo trợ việc học tập đến hết lớp 12 (hoặc nhiều hơn tùy vào mức độ chấp nhận vận động) cho 10 đại biểu Cháu ngoan Bác Hồ tiêu biểu có hoàn cảnh khó khăn nhưng luôn có ý chí vượt khó, vươn lên học tập đạt thành tích tốt.</w:t>
      </w:r>
    </w:p>
    <w:p w:rsidR="002642D1" w:rsidRPr="00A44D26" w:rsidRDefault="002642D1" w:rsidP="00740081">
      <w:pPr>
        <w:jc w:val="both"/>
        <w:rPr>
          <w:szCs w:val="26"/>
        </w:rPr>
      </w:pPr>
      <w:r w:rsidRPr="00A44D26">
        <w:rPr>
          <w:szCs w:val="26"/>
        </w:rPr>
        <w:tab/>
        <w:t xml:space="preserve">+ Tuyên dương, khen thưởng </w:t>
      </w:r>
      <w:r>
        <w:rPr>
          <w:szCs w:val="26"/>
        </w:rPr>
        <w:t>500</w:t>
      </w:r>
      <w:r w:rsidRPr="00A44D26">
        <w:rPr>
          <w:szCs w:val="26"/>
        </w:rPr>
        <w:t xml:space="preserve"> đại biểu Cháu ngoan Bác Hồ cấp thành phố năm 2015</w:t>
      </w:r>
      <w:r>
        <w:rPr>
          <w:szCs w:val="26"/>
        </w:rPr>
        <w:t>.</w:t>
      </w:r>
    </w:p>
    <w:p w:rsidR="002642D1" w:rsidRPr="00A44D26" w:rsidRDefault="002642D1" w:rsidP="00740081">
      <w:pPr>
        <w:jc w:val="both"/>
        <w:rPr>
          <w:szCs w:val="26"/>
        </w:rPr>
      </w:pPr>
      <w:r w:rsidRPr="00A44D26">
        <w:rPr>
          <w:szCs w:val="26"/>
        </w:rPr>
        <w:tab/>
        <w:t>+ Giới thiệu và ra mắt Đoàn Đại biểu tham dự Đại hội Cháu ngoan Bác Hồ toàn quốc năm 2015.</w:t>
      </w:r>
    </w:p>
    <w:p w:rsidR="002642D1" w:rsidRPr="00A44D26" w:rsidRDefault="002642D1" w:rsidP="00740081">
      <w:pPr>
        <w:jc w:val="both"/>
        <w:rPr>
          <w:szCs w:val="26"/>
        </w:rPr>
      </w:pPr>
      <w:r w:rsidRPr="00A44D26">
        <w:rPr>
          <w:szCs w:val="26"/>
        </w:rPr>
        <w:tab/>
        <w:t>+ Phát biểu tuyên dương của Lãnh đạo Thành phố.</w:t>
      </w:r>
    </w:p>
    <w:p w:rsidR="002642D1" w:rsidRPr="00A44D26" w:rsidRDefault="002642D1" w:rsidP="00740081">
      <w:pPr>
        <w:jc w:val="both"/>
        <w:rPr>
          <w:szCs w:val="26"/>
        </w:rPr>
      </w:pPr>
      <w:r w:rsidRPr="00A44D26">
        <w:rPr>
          <w:szCs w:val="26"/>
        </w:rPr>
        <w:lastRenderedPageBreak/>
        <w:tab/>
        <w:t>+ Đại bi</w:t>
      </w:r>
      <w:r>
        <w:rPr>
          <w:szCs w:val="26"/>
        </w:rPr>
        <w:t xml:space="preserve">ểu </w:t>
      </w:r>
      <w:r w:rsidRPr="00A44D26">
        <w:rPr>
          <w:szCs w:val="26"/>
        </w:rPr>
        <w:t xml:space="preserve">Cháu ngoan Bác Hồ tiêu biểu thành phố </w:t>
      </w:r>
      <w:r>
        <w:rPr>
          <w:szCs w:val="26"/>
        </w:rPr>
        <w:t>tiếp thu ý kiến.</w:t>
      </w:r>
    </w:p>
    <w:p w:rsidR="002642D1" w:rsidRPr="00A44D26" w:rsidRDefault="002642D1" w:rsidP="00740081">
      <w:pPr>
        <w:jc w:val="both"/>
        <w:rPr>
          <w:szCs w:val="26"/>
        </w:rPr>
      </w:pPr>
      <w:r w:rsidRPr="00A44D26">
        <w:rPr>
          <w:szCs w:val="26"/>
        </w:rPr>
        <w:tab/>
        <w:t>+ Bế mạc Đại hội.</w:t>
      </w:r>
    </w:p>
    <w:p w:rsidR="002642D1" w:rsidRPr="00A44D26" w:rsidRDefault="002642D1" w:rsidP="00740081">
      <w:pPr>
        <w:jc w:val="both"/>
        <w:rPr>
          <w:szCs w:val="26"/>
        </w:rPr>
      </w:pPr>
    </w:p>
    <w:p w:rsidR="002642D1" w:rsidRPr="00A44D26" w:rsidRDefault="002642D1" w:rsidP="00740081">
      <w:pPr>
        <w:jc w:val="both"/>
        <w:rPr>
          <w:i/>
          <w:szCs w:val="26"/>
        </w:rPr>
      </w:pPr>
      <w:r w:rsidRPr="00A44D26">
        <w:rPr>
          <w:szCs w:val="26"/>
        </w:rPr>
        <w:tab/>
      </w:r>
      <w:r w:rsidRPr="00A44D26">
        <w:rPr>
          <w:i/>
          <w:szCs w:val="26"/>
        </w:rPr>
        <w:t>3.3. Chương trình hoạt động sau Lễ tuyên dương:</w:t>
      </w:r>
    </w:p>
    <w:p w:rsidR="002642D1" w:rsidRPr="00A44D26" w:rsidRDefault="002642D1" w:rsidP="00740081">
      <w:pPr>
        <w:jc w:val="both"/>
        <w:rPr>
          <w:szCs w:val="26"/>
        </w:rPr>
      </w:pPr>
      <w:r w:rsidRPr="00A44D26">
        <w:rPr>
          <w:szCs w:val="26"/>
        </w:rPr>
        <w:tab/>
        <w:t>- Thời gian: Từ 13g30 đến 15g30 ngày 1</w:t>
      </w:r>
      <w:r>
        <w:rPr>
          <w:szCs w:val="26"/>
        </w:rPr>
        <w:t>6</w:t>
      </w:r>
      <w:r w:rsidRPr="00A44D26">
        <w:rPr>
          <w:szCs w:val="26"/>
        </w:rPr>
        <w:t>/5/2015 (Thứ b</w:t>
      </w:r>
      <w:r>
        <w:rPr>
          <w:szCs w:val="26"/>
        </w:rPr>
        <w:t>ảy</w:t>
      </w:r>
      <w:r w:rsidRPr="00A44D26">
        <w:rPr>
          <w:szCs w:val="26"/>
        </w:rPr>
        <w:t>).</w:t>
      </w:r>
    </w:p>
    <w:p w:rsidR="002642D1" w:rsidRPr="00A44D26" w:rsidRDefault="002642D1" w:rsidP="00740081">
      <w:pPr>
        <w:jc w:val="both"/>
        <w:rPr>
          <w:szCs w:val="26"/>
        </w:rPr>
      </w:pPr>
      <w:r w:rsidRPr="00A44D26">
        <w:rPr>
          <w:szCs w:val="26"/>
        </w:rPr>
        <w:tab/>
        <w:t>- 500 đại biểu Cháu ngoan Bác Hồ thành phố năm 2015 tập trung thành 3 đoàn đại biểu tham gia các nội dung sau:</w:t>
      </w:r>
    </w:p>
    <w:p w:rsidR="002642D1" w:rsidRPr="00A44D26" w:rsidRDefault="002642D1" w:rsidP="00740081">
      <w:pPr>
        <w:jc w:val="both"/>
        <w:rPr>
          <w:szCs w:val="26"/>
        </w:rPr>
      </w:pPr>
    </w:p>
    <w:p w:rsidR="002642D1" w:rsidRPr="00A44D26" w:rsidRDefault="002642D1" w:rsidP="00740081">
      <w:pPr>
        <w:jc w:val="both"/>
        <w:rPr>
          <w:szCs w:val="26"/>
        </w:rPr>
      </w:pPr>
      <w:r w:rsidRPr="00A44D26">
        <w:rPr>
          <w:szCs w:val="26"/>
        </w:rPr>
        <w:tab/>
        <w:t>a. Hành trình “Thành phố của chúng em”:</w:t>
      </w:r>
    </w:p>
    <w:p w:rsidR="002642D1" w:rsidRPr="00A44D26" w:rsidRDefault="002642D1" w:rsidP="00740081">
      <w:pPr>
        <w:jc w:val="both"/>
        <w:rPr>
          <w:szCs w:val="26"/>
        </w:rPr>
      </w:pPr>
      <w:r w:rsidRPr="00A44D26">
        <w:rPr>
          <w:szCs w:val="26"/>
        </w:rPr>
        <w:tab/>
        <w:t>- Số lượng: 200 đại biểu (chia thành 3 nhóm, 1 nhóm gồm 100 đại biểu và 02 nhóm gồm 50 đại biểu)</w:t>
      </w:r>
    </w:p>
    <w:p w:rsidR="002642D1" w:rsidRPr="00A44D26" w:rsidRDefault="002642D1" w:rsidP="00BD1947">
      <w:pPr>
        <w:jc w:val="both"/>
        <w:rPr>
          <w:szCs w:val="26"/>
        </w:rPr>
      </w:pPr>
      <w:r w:rsidRPr="00A44D26">
        <w:rPr>
          <w:szCs w:val="26"/>
        </w:rPr>
        <w:tab/>
        <w:t xml:space="preserve">- Địa điểm: Tổng Công ty Cơ khí giao thông vận tải Sài Gòn </w:t>
      </w:r>
      <w:r>
        <w:rPr>
          <w:szCs w:val="26"/>
        </w:rPr>
        <w:t>Trách nhiệm Hữu hạn Một Thành Viên</w:t>
      </w:r>
      <w:r w:rsidRPr="00A44D26">
        <w:rPr>
          <w:szCs w:val="26"/>
        </w:rPr>
        <w:t xml:space="preserve"> (Samco), Công ty cổ phần sữa Việt Nam (Vinamilk), Công ty cổ phần công nghiệp và thương mại Lidovit, </w:t>
      </w:r>
    </w:p>
    <w:p w:rsidR="002642D1" w:rsidRPr="00A44D26" w:rsidRDefault="002642D1" w:rsidP="00740081">
      <w:pPr>
        <w:jc w:val="both"/>
        <w:rPr>
          <w:szCs w:val="26"/>
        </w:rPr>
      </w:pPr>
      <w:r w:rsidRPr="00A44D26">
        <w:rPr>
          <w:szCs w:val="26"/>
        </w:rPr>
        <w:tab/>
        <w:t>- Nội dung: tham quan và nghe thuyết minh về dây chuyền sản xuất công nghiệp sản xuất xe ô – tô, sữa đóng hộp và ốc vít.</w:t>
      </w:r>
    </w:p>
    <w:p w:rsidR="002642D1" w:rsidRPr="00A44D26" w:rsidRDefault="002642D1" w:rsidP="00740081">
      <w:pPr>
        <w:jc w:val="both"/>
        <w:rPr>
          <w:szCs w:val="26"/>
        </w:rPr>
      </w:pPr>
    </w:p>
    <w:p w:rsidR="002642D1" w:rsidRPr="00A44D26" w:rsidRDefault="002642D1" w:rsidP="00740081">
      <w:pPr>
        <w:jc w:val="both"/>
        <w:rPr>
          <w:szCs w:val="26"/>
        </w:rPr>
      </w:pPr>
      <w:r w:rsidRPr="00A44D26">
        <w:rPr>
          <w:szCs w:val="26"/>
        </w:rPr>
        <w:tab/>
        <w:t>b. Hành trình “Vươn lên tầm cao mới”:</w:t>
      </w:r>
    </w:p>
    <w:p w:rsidR="002642D1" w:rsidRPr="00A44D26" w:rsidRDefault="002642D1" w:rsidP="00740081">
      <w:pPr>
        <w:jc w:val="both"/>
        <w:rPr>
          <w:szCs w:val="26"/>
        </w:rPr>
      </w:pPr>
      <w:r w:rsidRPr="00A44D26">
        <w:rPr>
          <w:szCs w:val="26"/>
        </w:rPr>
        <w:tab/>
        <w:t>- Số lượng: 200 đại biểu (chia thành 4 nhóm, 1 nhóm gồm 50 đại biểu).</w:t>
      </w:r>
    </w:p>
    <w:p w:rsidR="002642D1" w:rsidRPr="00A44D26" w:rsidRDefault="002642D1" w:rsidP="00740081">
      <w:pPr>
        <w:jc w:val="both"/>
        <w:rPr>
          <w:szCs w:val="26"/>
        </w:rPr>
      </w:pPr>
      <w:r w:rsidRPr="00A44D26">
        <w:rPr>
          <w:szCs w:val="26"/>
        </w:rPr>
        <w:tab/>
        <w:t xml:space="preserve">- Địa điểm: </w:t>
      </w:r>
      <w:r>
        <w:rPr>
          <w:szCs w:val="26"/>
        </w:rPr>
        <w:t>Tổng Công ty Du lịch Sài Gòn (Saigontourist)</w:t>
      </w:r>
      <w:r w:rsidRPr="00A44D26">
        <w:rPr>
          <w:szCs w:val="26"/>
        </w:rPr>
        <w:t>, Trường Đại học Sư Phạm Thành phố, trường Đại học Kiến trúc, trường Đại học Tôn Đức Thắng.</w:t>
      </w:r>
    </w:p>
    <w:p w:rsidR="002642D1" w:rsidRPr="00A44D26" w:rsidRDefault="002642D1" w:rsidP="00740081">
      <w:pPr>
        <w:jc w:val="both"/>
        <w:rPr>
          <w:szCs w:val="26"/>
        </w:rPr>
      </w:pPr>
      <w:r w:rsidRPr="00A44D26">
        <w:rPr>
          <w:szCs w:val="26"/>
        </w:rPr>
        <w:tab/>
        <w:t>- Nội dung: Tham quan môi trường học tập, giao lưu với sinh viên – giảng viên tại các trường Đại học và Học viện, tổ chức chương trình “Tri thức gửi em – vươn tầm cao mới”.</w:t>
      </w:r>
    </w:p>
    <w:p w:rsidR="002642D1" w:rsidRPr="00A44D26" w:rsidRDefault="002642D1" w:rsidP="00740081">
      <w:pPr>
        <w:jc w:val="both"/>
        <w:rPr>
          <w:szCs w:val="26"/>
        </w:rPr>
      </w:pPr>
    </w:p>
    <w:p w:rsidR="002642D1" w:rsidRPr="00A44D26" w:rsidRDefault="002642D1" w:rsidP="00740081">
      <w:pPr>
        <w:jc w:val="both"/>
        <w:rPr>
          <w:szCs w:val="26"/>
        </w:rPr>
      </w:pPr>
      <w:r w:rsidRPr="00A44D26">
        <w:rPr>
          <w:szCs w:val="26"/>
        </w:rPr>
        <w:tab/>
        <w:t>c. Hành trình “Vòng tay bè bạn”:</w:t>
      </w:r>
    </w:p>
    <w:p w:rsidR="002642D1" w:rsidRPr="00A44D26" w:rsidRDefault="002642D1" w:rsidP="00740081">
      <w:pPr>
        <w:jc w:val="both"/>
        <w:rPr>
          <w:szCs w:val="26"/>
        </w:rPr>
      </w:pPr>
      <w:r w:rsidRPr="00A44D26">
        <w:rPr>
          <w:szCs w:val="26"/>
        </w:rPr>
        <w:tab/>
        <w:t>- Số lượng: 100 đại biểu (chia thành 2 nhóm, 1 nhóm gồm 50 đại biểu).</w:t>
      </w:r>
    </w:p>
    <w:p w:rsidR="002642D1" w:rsidRPr="00A44D26" w:rsidRDefault="002642D1" w:rsidP="00740081">
      <w:pPr>
        <w:jc w:val="both"/>
        <w:rPr>
          <w:szCs w:val="26"/>
        </w:rPr>
      </w:pPr>
      <w:r w:rsidRPr="00A44D26">
        <w:rPr>
          <w:szCs w:val="26"/>
        </w:rPr>
        <w:tab/>
        <w:t>- Địa điểm: trường chuyên biệt dành cho học sinh khiếm thị - Nguyễn Đình Chiểu và Trung tâm nuôi dưỡng bảo trợ trẻ mồ côi tàn tật Thị Nghè.</w:t>
      </w:r>
    </w:p>
    <w:p w:rsidR="002642D1" w:rsidRPr="00A44D26" w:rsidRDefault="002642D1" w:rsidP="00740081">
      <w:pPr>
        <w:jc w:val="both"/>
        <w:rPr>
          <w:szCs w:val="26"/>
        </w:rPr>
      </w:pPr>
      <w:r w:rsidRPr="00A44D26">
        <w:rPr>
          <w:szCs w:val="26"/>
        </w:rPr>
        <w:tab/>
        <w:t>- Nội dung: giao lưu với các bạn học sinh tại trường Nguyễn Đình Chiểu; thăm Trung tâm nuôi dưỡng bảo trợ trẻ mồ côi tàn tật Thị Nghè, tổ chức sân chơi, tặng quà, trao học bổng cho các em thiếu nhi; giao lưu với các em có hoàn cảnh đặc biệt nhưng vượt khó vươn lên trong cuộc sống và đạt nhiều thành tích tốt trong học tập.</w:t>
      </w:r>
    </w:p>
    <w:p w:rsidR="002642D1" w:rsidRPr="00A44D26" w:rsidRDefault="002642D1" w:rsidP="00740081">
      <w:pPr>
        <w:jc w:val="both"/>
        <w:rPr>
          <w:szCs w:val="26"/>
        </w:rPr>
      </w:pPr>
    </w:p>
    <w:p w:rsidR="002642D1" w:rsidRPr="00A44D26" w:rsidRDefault="002642D1" w:rsidP="00642DC8">
      <w:pPr>
        <w:jc w:val="both"/>
        <w:rPr>
          <w:b/>
          <w:szCs w:val="26"/>
        </w:rPr>
      </w:pPr>
      <w:r w:rsidRPr="00A44D26">
        <w:rPr>
          <w:szCs w:val="26"/>
        </w:rPr>
        <w:tab/>
      </w:r>
      <w:r w:rsidRPr="00A44D26">
        <w:rPr>
          <w:b/>
          <w:szCs w:val="26"/>
        </w:rPr>
        <w:t>4. Các nội dung thực hiện chào mừng Đại hội:</w:t>
      </w:r>
    </w:p>
    <w:p w:rsidR="002642D1" w:rsidRPr="00A44D26" w:rsidRDefault="002642D1" w:rsidP="00740081">
      <w:pPr>
        <w:jc w:val="both"/>
        <w:rPr>
          <w:i/>
          <w:szCs w:val="26"/>
        </w:rPr>
      </w:pPr>
      <w:r w:rsidRPr="00A44D26">
        <w:rPr>
          <w:b/>
          <w:szCs w:val="26"/>
        </w:rPr>
        <w:tab/>
      </w:r>
      <w:r w:rsidRPr="00A44D26">
        <w:rPr>
          <w:i/>
          <w:szCs w:val="26"/>
        </w:rPr>
        <w:t>4.1. Triển lãm hình ảnh hoạt động công tác Đội và phong trào thiếu nhi thành phố, các tranh vẽ cổ động, sản phẩm sáng tạo của thanh thiếu nhi thành phố trong nhiều lĩnh vực.</w:t>
      </w:r>
    </w:p>
    <w:p w:rsidR="002642D1" w:rsidRPr="00A44D26" w:rsidRDefault="002642D1" w:rsidP="00740081">
      <w:pPr>
        <w:jc w:val="both"/>
        <w:rPr>
          <w:szCs w:val="26"/>
        </w:rPr>
      </w:pPr>
      <w:r w:rsidRPr="00A44D26">
        <w:rPr>
          <w:i/>
          <w:szCs w:val="26"/>
        </w:rPr>
        <w:tab/>
      </w:r>
      <w:r w:rsidRPr="00A44D26">
        <w:rPr>
          <w:szCs w:val="26"/>
        </w:rPr>
        <w:t>- Tổ chức triễn lãm các hình ảnh tiêu biểu hoạt động công tác Đội và phong trào thiếu nhi thành phố, lịch sử Đội TNTP Hồ Chí Minh TP. Hồ Chí Minh, công tác chăm sóc và giáo dục thiếu nhi, các kết quả đạt được khi triển khai Chỉ thị số 06-CT/TU của Ban Thường vụ Thành ủy…</w:t>
      </w:r>
    </w:p>
    <w:p w:rsidR="002642D1" w:rsidRPr="00A44D26" w:rsidRDefault="002642D1" w:rsidP="00740081">
      <w:pPr>
        <w:jc w:val="both"/>
        <w:rPr>
          <w:szCs w:val="26"/>
        </w:rPr>
      </w:pPr>
      <w:r w:rsidRPr="00A44D26">
        <w:rPr>
          <w:szCs w:val="26"/>
        </w:rPr>
        <w:tab/>
        <w:t>- Công tác giáo dục truyền thống đối với thiếu nhi – đội viên.</w:t>
      </w:r>
    </w:p>
    <w:p w:rsidR="002642D1" w:rsidRPr="00A44D26" w:rsidRDefault="002642D1" w:rsidP="00740081">
      <w:pPr>
        <w:jc w:val="both"/>
        <w:rPr>
          <w:szCs w:val="26"/>
        </w:rPr>
      </w:pPr>
      <w:r w:rsidRPr="00A44D26">
        <w:rPr>
          <w:szCs w:val="26"/>
        </w:rPr>
        <w:tab/>
        <w:t>- Các tranh vẽ tuyên truyền, cổ động cho Đại hội, các sản phẩm sáng tạo của thiếu nhi thành phố trong nhiều lĩnh vực.</w:t>
      </w:r>
    </w:p>
    <w:p w:rsidR="002642D1" w:rsidRPr="00A44D26" w:rsidRDefault="002642D1" w:rsidP="00740081">
      <w:pPr>
        <w:jc w:val="both"/>
        <w:rPr>
          <w:szCs w:val="26"/>
        </w:rPr>
      </w:pPr>
      <w:r w:rsidRPr="00A44D26">
        <w:rPr>
          <w:szCs w:val="26"/>
        </w:rPr>
        <w:tab/>
        <w:t>- Sổ tay địa chỉ đỏ, nhật ký làm theo lời Bác của các liên đội tiêu biểu.</w:t>
      </w:r>
    </w:p>
    <w:p w:rsidR="002642D1" w:rsidRDefault="002642D1" w:rsidP="00740081">
      <w:pPr>
        <w:jc w:val="both"/>
        <w:rPr>
          <w:szCs w:val="26"/>
        </w:rPr>
      </w:pPr>
    </w:p>
    <w:p w:rsidR="00EF1C69" w:rsidRDefault="00EF1C69" w:rsidP="00740081">
      <w:pPr>
        <w:jc w:val="both"/>
        <w:rPr>
          <w:szCs w:val="26"/>
        </w:rPr>
      </w:pPr>
    </w:p>
    <w:p w:rsidR="00EF1C69" w:rsidRPr="00A44D26" w:rsidRDefault="00EF1C69" w:rsidP="00740081">
      <w:pPr>
        <w:jc w:val="both"/>
        <w:rPr>
          <w:szCs w:val="26"/>
        </w:rPr>
      </w:pPr>
    </w:p>
    <w:p w:rsidR="002642D1" w:rsidRPr="00A44D26" w:rsidRDefault="002642D1" w:rsidP="00740081">
      <w:pPr>
        <w:jc w:val="both"/>
        <w:rPr>
          <w:i/>
          <w:szCs w:val="26"/>
        </w:rPr>
      </w:pPr>
      <w:r w:rsidRPr="00A44D26">
        <w:rPr>
          <w:szCs w:val="26"/>
        </w:rPr>
        <w:lastRenderedPageBreak/>
        <w:tab/>
      </w:r>
      <w:r w:rsidRPr="00A44D26">
        <w:rPr>
          <w:i/>
          <w:szCs w:val="26"/>
        </w:rPr>
        <w:t>4.2. Thực hiện kỷ yếu Đại hội, tài liệu, ấn phẩm phục vụ Đại hội:</w:t>
      </w:r>
    </w:p>
    <w:p w:rsidR="002642D1" w:rsidRPr="00A44D26" w:rsidRDefault="002642D1" w:rsidP="00740081">
      <w:pPr>
        <w:jc w:val="both"/>
        <w:rPr>
          <w:szCs w:val="26"/>
        </w:rPr>
      </w:pPr>
      <w:r w:rsidRPr="00A44D26">
        <w:rPr>
          <w:i/>
          <w:szCs w:val="26"/>
        </w:rPr>
        <w:tab/>
      </w:r>
      <w:r w:rsidRPr="00A44D26">
        <w:rPr>
          <w:szCs w:val="26"/>
        </w:rPr>
        <w:t>- Sách gương sáng, thông điệp, bài học hay của tổ chức Đội đến với thiếu nhi thành phố.</w:t>
      </w:r>
    </w:p>
    <w:p w:rsidR="002642D1" w:rsidRPr="00A44D26" w:rsidRDefault="002642D1" w:rsidP="00740081">
      <w:pPr>
        <w:jc w:val="both"/>
        <w:rPr>
          <w:szCs w:val="26"/>
        </w:rPr>
      </w:pPr>
      <w:r w:rsidRPr="00A44D26">
        <w:rPr>
          <w:szCs w:val="26"/>
        </w:rPr>
        <w:tab/>
        <w:t>- Đĩa nhạc tuyển tập các bài hát thiếu nhi.</w:t>
      </w:r>
    </w:p>
    <w:p w:rsidR="002642D1" w:rsidRPr="00A44D26" w:rsidRDefault="002642D1" w:rsidP="00740081">
      <w:pPr>
        <w:jc w:val="both"/>
        <w:rPr>
          <w:szCs w:val="26"/>
        </w:rPr>
      </w:pPr>
    </w:p>
    <w:p w:rsidR="002642D1" w:rsidRPr="00A44D26" w:rsidRDefault="002642D1" w:rsidP="00740081">
      <w:pPr>
        <w:jc w:val="both"/>
        <w:rPr>
          <w:b/>
          <w:szCs w:val="26"/>
        </w:rPr>
      </w:pPr>
      <w:r w:rsidRPr="00A44D26">
        <w:rPr>
          <w:b/>
          <w:szCs w:val="26"/>
        </w:rPr>
        <w:t>III. TỔ CHỨC THỰC HIỆN:</w:t>
      </w:r>
    </w:p>
    <w:p w:rsidR="002642D1" w:rsidRPr="00A44D26" w:rsidRDefault="002642D1" w:rsidP="00740081">
      <w:pPr>
        <w:jc w:val="both"/>
        <w:rPr>
          <w:b/>
          <w:szCs w:val="26"/>
        </w:rPr>
      </w:pPr>
      <w:r w:rsidRPr="00A44D26">
        <w:rPr>
          <w:b/>
          <w:szCs w:val="26"/>
        </w:rPr>
        <w:tab/>
        <w:t>1. Thành lập Ban Tổ chức:</w:t>
      </w:r>
    </w:p>
    <w:p w:rsidR="002642D1" w:rsidRPr="00A44D26" w:rsidRDefault="002642D1" w:rsidP="00740081">
      <w:pPr>
        <w:jc w:val="both"/>
        <w:rPr>
          <w:szCs w:val="26"/>
        </w:rPr>
      </w:pPr>
      <w:r w:rsidRPr="00A44D26">
        <w:rPr>
          <w:b/>
          <w:szCs w:val="26"/>
        </w:rPr>
        <w:tab/>
      </w:r>
      <w:r w:rsidRPr="00A44D26">
        <w:rPr>
          <w:i/>
          <w:szCs w:val="26"/>
        </w:rPr>
        <w:t>- Trưởng ban:</w:t>
      </w:r>
      <w:r w:rsidRPr="00A44D26">
        <w:rPr>
          <w:szCs w:val="26"/>
        </w:rPr>
        <w:t xml:space="preserve"> Đ/c Nguyễn Thanh Xuân – Phó Bí thư </w:t>
      </w:r>
      <w:r w:rsidRPr="00A44D26">
        <w:rPr>
          <w:szCs w:val="26"/>
          <w:lang w:val="vi-VN"/>
        </w:rPr>
        <w:t>Thành Đoàn, Chủ tịch Hội đồng Đội Thành phố.</w:t>
      </w:r>
    </w:p>
    <w:p w:rsidR="002642D1" w:rsidRPr="00A44D26" w:rsidRDefault="002642D1" w:rsidP="00740081">
      <w:pPr>
        <w:jc w:val="both"/>
        <w:rPr>
          <w:szCs w:val="26"/>
        </w:rPr>
      </w:pPr>
    </w:p>
    <w:p w:rsidR="002642D1" w:rsidRPr="00A44D26" w:rsidRDefault="002642D1" w:rsidP="00740081">
      <w:pPr>
        <w:jc w:val="both"/>
        <w:rPr>
          <w:szCs w:val="26"/>
          <w:lang w:val="vi-VN"/>
        </w:rPr>
      </w:pPr>
      <w:r w:rsidRPr="00A44D26">
        <w:rPr>
          <w:szCs w:val="26"/>
          <w:lang w:val="vi-VN"/>
        </w:rPr>
        <w:tab/>
        <w:t xml:space="preserve">- </w:t>
      </w:r>
      <w:r w:rsidRPr="00A44D26">
        <w:rPr>
          <w:i/>
          <w:szCs w:val="26"/>
          <w:lang w:val="vi-VN"/>
        </w:rPr>
        <w:t xml:space="preserve">Phó ban: </w:t>
      </w:r>
    </w:p>
    <w:p w:rsidR="002642D1" w:rsidRPr="00A44D26" w:rsidRDefault="002642D1" w:rsidP="00740081">
      <w:pPr>
        <w:jc w:val="both"/>
        <w:rPr>
          <w:szCs w:val="26"/>
          <w:lang w:val="vi-VN"/>
        </w:rPr>
      </w:pPr>
      <w:r w:rsidRPr="00A44D26">
        <w:rPr>
          <w:szCs w:val="26"/>
          <w:lang w:val="vi-VN"/>
        </w:rPr>
        <w:tab/>
        <w:t>+ Đ/c Nguyễn Ngọc Nhung – UV. BCH, Phó Trưởng ban Thiếu nhi Thành Đoàn, Phó Chủ tịch Hội đồng Đội Thành phố.</w:t>
      </w:r>
    </w:p>
    <w:p w:rsidR="002642D1" w:rsidRPr="00A44D26" w:rsidRDefault="002642D1" w:rsidP="00740081">
      <w:pPr>
        <w:jc w:val="both"/>
        <w:rPr>
          <w:szCs w:val="26"/>
          <w:lang w:val="vi-VN"/>
        </w:rPr>
      </w:pPr>
      <w:r w:rsidRPr="00A44D26">
        <w:rPr>
          <w:szCs w:val="26"/>
          <w:lang w:val="vi-VN"/>
        </w:rPr>
        <w:tab/>
        <w:t>+ Đ/c Phạm Ngọc Tuyền – Giám đốc Nhà Thiếu nhi Thành phố, Phó Chủ tịch Hội đồng Đội Thành phố.</w:t>
      </w:r>
    </w:p>
    <w:p w:rsidR="002642D1" w:rsidRPr="00A44D26" w:rsidRDefault="002642D1" w:rsidP="00740081">
      <w:pPr>
        <w:jc w:val="both"/>
        <w:rPr>
          <w:szCs w:val="26"/>
          <w:lang w:val="vi-VN"/>
        </w:rPr>
      </w:pPr>
      <w:r w:rsidRPr="00A44D26">
        <w:rPr>
          <w:szCs w:val="26"/>
          <w:lang w:val="vi-VN"/>
        </w:rPr>
        <w:tab/>
        <w:t>+ Đ/c Nguyễn Khắc Cường – Tổng Biên tập Báo Khăn Quàng Đỏ.</w:t>
      </w:r>
    </w:p>
    <w:p w:rsidR="002642D1" w:rsidRPr="00A44D26" w:rsidRDefault="002642D1" w:rsidP="00740081">
      <w:pPr>
        <w:jc w:val="both"/>
        <w:rPr>
          <w:szCs w:val="26"/>
          <w:lang w:val="vi-VN"/>
        </w:rPr>
      </w:pPr>
    </w:p>
    <w:p w:rsidR="002642D1" w:rsidRPr="00A44D26" w:rsidRDefault="002642D1" w:rsidP="00740081">
      <w:pPr>
        <w:jc w:val="both"/>
        <w:rPr>
          <w:i/>
          <w:szCs w:val="26"/>
          <w:lang w:val="vi-VN"/>
        </w:rPr>
      </w:pPr>
      <w:r w:rsidRPr="00A44D26">
        <w:rPr>
          <w:szCs w:val="26"/>
          <w:lang w:val="vi-VN"/>
        </w:rPr>
        <w:tab/>
      </w:r>
      <w:r w:rsidRPr="00A44D26">
        <w:rPr>
          <w:i/>
          <w:szCs w:val="26"/>
          <w:lang w:val="vi-VN"/>
        </w:rPr>
        <w:t xml:space="preserve"> - Thành viên:</w:t>
      </w:r>
    </w:p>
    <w:p w:rsidR="002642D1" w:rsidRPr="00A44D26" w:rsidRDefault="002642D1" w:rsidP="005D5CE9">
      <w:pPr>
        <w:ind w:left="720"/>
        <w:jc w:val="both"/>
        <w:rPr>
          <w:szCs w:val="26"/>
          <w:lang w:val="vi-VN"/>
        </w:rPr>
      </w:pPr>
      <w:r w:rsidRPr="00A44D26">
        <w:rPr>
          <w:szCs w:val="26"/>
          <w:lang w:val="vi-VN"/>
        </w:rPr>
        <w:t>+ Đ/c Trương Minh Tước Nguyên – UV. BCH, Phó Trưởng ban Tuyên giáo Thành Đoàn.</w:t>
      </w:r>
    </w:p>
    <w:p w:rsidR="002642D1" w:rsidRPr="00A44D26" w:rsidRDefault="002642D1" w:rsidP="00740081">
      <w:pPr>
        <w:jc w:val="both"/>
        <w:rPr>
          <w:szCs w:val="26"/>
          <w:lang w:val="vi-VN"/>
        </w:rPr>
      </w:pPr>
      <w:r w:rsidRPr="00A44D26">
        <w:rPr>
          <w:szCs w:val="26"/>
          <w:lang w:val="vi-VN"/>
        </w:rPr>
        <w:tab/>
        <w:t>+ Đ/c Nguyễn  Đức Tèo – Phó Chánh Văn phòng Thành Ðoàn.</w:t>
      </w:r>
    </w:p>
    <w:p w:rsidR="002642D1" w:rsidRPr="00A44D26" w:rsidRDefault="002642D1" w:rsidP="00740081">
      <w:pPr>
        <w:jc w:val="both"/>
        <w:rPr>
          <w:szCs w:val="26"/>
          <w:lang w:val="vi-VN"/>
        </w:rPr>
      </w:pPr>
      <w:r w:rsidRPr="00A44D26">
        <w:rPr>
          <w:szCs w:val="26"/>
          <w:lang w:val="vi-VN"/>
        </w:rPr>
        <w:tab/>
        <w:t>+ Ð/c Hà Tài Sáu – Phó Hiệu trýởng Trýờng Ðoàn Lý Tự Trọng.</w:t>
      </w:r>
    </w:p>
    <w:p w:rsidR="002642D1" w:rsidRPr="00A44D26" w:rsidRDefault="002642D1" w:rsidP="00740081">
      <w:pPr>
        <w:jc w:val="both"/>
        <w:rPr>
          <w:szCs w:val="26"/>
          <w:lang w:val="vi-VN"/>
        </w:rPr>
      </w:pPr>
      <w:r w:rsidRPr="00A44D26">
        <w:rPr>
          <w:szCs w:val="26"/>
          <w:lang w:val="vi-VN"/>
        </w:rPr>
        <w:tab/>
        <w:t>+ Đ/c Dương Đức Minh – Phó Giám đốc Nhà Thiếu nhi Thành phố.</w:t>
      </w:r>
    </w:p>
    <w:p w:rsidR="002642D1" w:rsidRPr="00F17DE7" w:rsidRDefault="002642D1" w:rsidP="00F17DE7">
      <w:pPr>
        <w:ind w:firstLine="720"/>
        <w:jc w:val="both"/>
        <w:rPr>
          <w:spacing w:val="-10"/>
          <w:szCs w:val="26"/>
          <w:lang w:val="vi-VN"/>
        </w:rPr>
      </w:pPr>
      <w:r w:rsidRPr="00F17DE7">
        <w:rPr>
          <w:spacing w:val="-10"/>
          <w:szCs w:val="26"/>
          <w:lang w:val="vi-VN"/>
        </w:rPr>
        <w:t>+ Đ/c Huỳnh Thị Thu Hương – Trưởng khoa Công tác Đội Trường Đoàn Lý Tự Trọng.</w:t>
      </w:r>
    </w:p>
    <w:p w:rsidR="002642D1" w:rsidRPr="00A44D26" w:rsidRDefault="002642D1" w:rsidP="005D5CE9">
      <w:pPr>
        <w:ind w:left="720"/>
        <w:jc w:val="both"/>
        <w:rPr>
          <w:szCs w:val="26"/>
          <w:lang w:val="vi-VN"/>
        </w:rPr>
      </w:pPr>
      <w:r w:rsidRPr="00A44D26">
        <w:rPr>
          <w:szCs w:val="26"/>
          <w:lang w:val="vi-VN"/>
        </w:rPr>
        <w:t>+ Đ/c Phan Thanh Duẫn – Trưởng khoa Chính trị - Phương pháp Công tác Đội Nhà Thiếu nhi Thành phố.</w:t>
      </w:r>
    </w:p>
    <w:p w:rsidR="002642D1" w:rsidRPr="00A44D26" w:rsidRDefault="002642D1" w:rsidP="005D5CE9">
      <w:pPr>
        <w:ind w:left="720"/>
        <w:jc w:val="both"/>
        <w:rPr>
          <w:szCs w:val="26"/>
          <w:lang w:val="vi-VN"/>
        </w:rPr>
      </w:pPr>
      <w:r w:rsidRPr="00A44D26">
        <w:rPr>
          <w:szCs w:val="26"/>
          <w:lang w:val="vi-VN"/>
        </w:rPr>
        <w:t>+ Đ/c Lê Quang Nhường – Trưởng ban Công tác Bạn đọc Báo Khăn Quàng Đỏ.</w:t>
      </w:r>
    </w:p>
    <w:p w:rsidR="002642D1" w:rsidRPr="00A44D26" w:rsidRDefault="002642D1" w:rsidP="00740081">
      <w:pPr>
        <w:jc w:val="both"/>
        <w:rPr>
          <w:szCs w:val="26"/>
          <w:lang w:val="vi-VN"/>
        </w:rPr>
      </w:pPr>
      <w:r w:rsidRPr="00A44D26">
        <w:rPr>
          <w:szCs w:val="26"/>
          <w:lang w:val="vi-VN"/>
        </w:rPr>
        <w:tab/>
        <w:t>+ Đ/c Trương Tấn Nghiệp – Cán bộ Ban Thiếu nhi Thành Đoàn.</w:t>
      </w:r>
    </w:p>
    <w:p w:rsidR="002642D1" w:rsidRPr="00A44D26" w:rsidRDefault="002642D1" w:rsidP="00740081">
      <w:pPr>
        <w:jc w:val="both"/>
        <w:rPr>
          <w:szCs w:val="26"/>
          <w:lang w:val="vi-VN"/>
        </w:rPr>
      </w:pPr>
      <w:r w:rsidRPr="00A44D26">
        <w:rPr>
          <w:szCs w:val="26"/>
          <w:lang w:val="vi-VN"/>
        </w:rPr>
        <w:tab/>
        <w:t>+ Đ/c Nguyễn Trọng Nghĩa – Cán bộ Ban Thiếu nhi Thành Đoàn.</w:t>
      </w:r>
    </w:p>
    <w:p w:rsidR="002642D1" w:rsidRPr="00A44D26" w:rsidRDefault="002642D1" w:rsidP="00740081">
      <w:pPr>
        <w:jc w:val="both"/>
        <w:rPr>
          <w:spacing w:val="-10"/>
          <w:szCs w:val="26"/>
          <w:lang w:val="vi-VN"/>
        </w:rPr>
      </w:pPr>
      <w:r w:rsidRPr="00A44D26">
        <w:rPr>
          <w:szCs w:val="26"/>
          <w:lang w:val="vi-VN"/>
        </w:rPr>
        <w:tab/>
      </w:r>
      <w:r w:rsidRPr="00A44D26">
        <w:rPr>
          <w:spacing w:val="-10"/>
          <w:szCs w:val="26"/>
          <w:lang w:val="vi-VN"/>
        </w:rPr>
        <w:t>+ Đ/c Nguyễn Đức Nguyên – Cán bộ Ban Thanh niên Trường học Thành Đoàn.</w:t>
      </w:r>
    </w:p>
    <w:p w:rsidR="002642D1" w:rsidRPr="00A44D26" w:rsidRDefault="002642D1" w:rsidP="000A0EDC">
      <w:pPr>
        <w:ind w:left="720"/>
        <w:jc w:val="both"/>
        <w:rPr>
          <w:szCs w:val="26"/>
          <w:lang w:val="vi-VN"/>
        </w:rPr>
      </w:pPr>
      <w:r w:rsidRPr="00A44D26">
        <w:rPr>
          <w:szCs w:val="26"/>
          <w:lang w:val="vi-VN"/>
        </w:rPr>
        <w:t>+ Đ/c Trần Hải Đoàn – Cán bộ Ban Mặt trận – An ninh Quốc phòng – Địa bàn Dân cư Thành Đoàn.</w:t>
      </w:r>
    </w:p>
    <w:p w:rsidR="002642D1" w:rsidRPr="00A44D26" w:rsidRDefault="002642D1" w:rsidP="00740081">
      <w:pPr>
        <w:jc w:val="both"/>
        <w:rPr>
          <w:szCs w:val="26"/>
          <w:lang w:val="vi-VN"/>
        </w:rPr>
      </w:pPr>
      <w:r w:rsidRPr="00A44D26">
        <w:rPr>
          <w:szCs w:val="26"/>
          <w:lang w:val="vi-VN"/>
        </w:rPr>
        <w:tab/>
        <w:t>+ Đ/c Mai Kim Tuyền – Cán bộ Ban Tổ chức Thành Đoàn.</w:t>
      </w:r>
    </w:p>
    <w:p w:rsidR="002642D1" w:rsidRPr="00A44D26" w:rsidRDefault="002642D1" w:rsidP="00740081">
      <w:pPr>
        <w:jc w:val="both"/>
        <w:rPr>
          <w:szCs w:val="26"/>
          <w:lang w:val="vi-VN"/>
        </w:rPr>
      </w:pPr>
      <w:r w:rsidRPr="00A44D26">
        <w:rPr>
          <w:szCs w:val="26"/>
          <w:lang w:val="vi-VN"/>
        </w:rPr>
        <w:tab/>
        <w:t>+ Đ/c Nguyễn Hoàng Cương – Cán bộ Văn phòng Thành Đoàn.</w:t>
      </w:r>
    </w:p>
    <w:p w:rsidR="002642D1" w:rsidRPr="00A44D26" w:rsidRDefault="002642D1" w:rsidP="00740081">
      <w:pPr>
        <w:jc w:val="both"/>
        <w:rPr>
          <w:szCs w:val="26"/>
          <w:lang w:val="vi-VN"/>
        </w:rPr>
      </w:pPr>
      <w:r w:rsidRPr="00A44D26">
        <w:rPr>
          <w:szCs w:val="26"/>
          <w:lang w:val="vi-VN"/>
        </w:rPr>
        <w:tab/>
        <w:t>+ Đ/c Hồ Minh Quân – Cán bộ Ban Công nhân Lao động Thành Đoàn.</w:t>
      </w:r>
    </w:p>
    <w:p w:rsidR="002642D1" w:rsidRPr="00A44D26" w:rsidRDefault="002642D1" w:rsidP="00740081">
      <w:pPr>
        <w:jc w:val="both"/>
        <w:rPr>
          <w:szCs w:val="26"/>
          <w:lang w:val="vi-VN"/>
        </w:rPr>
      </w:pPr>
      <w:r w:rsidRPr="00A44D26">
        <w:rPr>
          <w:szCs w:val="26"/>
          <w:lang w:val="vi-VN"/>
        </w:rPr>
        <w:tab/>
        <w:t>+ Đ/c Nguyễn Tấn Vũ – Cán bộ Ban Quốc Tế Thành Đoàn.</w:t>
      </w:r>
    </w:p>
    <w:p w:rsidR="002642D1" w:rsidRPr="00A44D26" w:rsidRDefault="002642D1" w:rsidP="000A0EDC">
      <w:pPr>
        <w:ind w:left="720"/>
        <w:jc w:val="both"/>
        <w:rPr>
          <w:szCs w:val="26"/>
          <w:lang w:val="vi-VN"/>
        </w:rPr>
      </w:pPr>
      <w:r w:rsidRPr="00A44D26">
        <w:rPr>
          <w:szCs w:val="26"/>
          <w:lang w:val="vi-VN"/>
        </w:rPr>
        <w:t>+ Các đồng chí cán bộ Tổ Văn thư, tổ quản trị, tổ tài chính, tổ tài xế</w:t>
      </w:r>
      <w:r w:rsidRPr="00750AEA">
        <w:rPr>
          <w:szCs w:val="26"/>
          <w:lang w:val="vi-VN"/>
        </w:rPr>
        <w:t xml:space="preserve"> Văn phòng Thành Đoàn</w:t>
      </w:r>
      <w:r w:rsidRPr="00A44D26">
        <w:rPr>
          <w:szCs w:val="26"/>
          <w:lang w:val="vi-VN"/>
        </w:rPr>
        <w:t xml:space="preserve"> cùng tham gia thành viên Ban Tổ chức.</w:t>
      </w:r>
    </w:p>
    <w:p w:rsidR="002642D1" w:rsidRPr="00E94992" w:rsidRDefault="002642D1" w:rsidP="00740081">
      <w:pPr>
        <w:jc w:val="both"/>
        <w:rPr>
          <w:szCs w:val="26"/>
          <w:lang w:val="vi-VN"/>
        </w:rPr>
      </w:pPr>
    </w:p>
    <w:p w:rsidR="002642D1" w:rsidRPr="00A44D26" w:rsidRDefault="002642D1" w:rsidP="00740081">
      <w:pPr>
        <w:jc w:val="both"/>
        <w:rPr>
          <w:b/>
          <w:szCs w:val="26"/>
          <w:lang w:val="vi-VN"/>
        </w:rPr>
      </w:pPr>
      <w:r w:rsidRPr="00A44D26">
        <w:rPr>
          <w:szCs w:val="26"/>
          <w:lang w:val="vi-VN"/>
        </w:rPr>
        <w:tab/>
      </w:r>
      <w:r w:rsidRPr="00A44D26">
        <w:rPr>
          <w:b/>
          <w:szCs w:val="26"/>
          <w:lang w:val="vi-VN"/>
        </w:rPr>
        <w:t>2. Phân công nhiệm vụ:</w:t>
      </w:r>
    </w:p>
    <w:p w:rsidR="002642D1" w:rsidRPr="00A44D26" w:rsidRDefault="002642D1" w:rsidP="00740081">
      <w:pPr>
        <w:jc w:val="both"/>
        <w:rPr>
          <w:i/>
          <w:szCs w:val="26"/>
          <w:lang w:val="vi-VN"/>
        </w:rPr>
      </w:pPr>
      <w:r w:rsidRPr="00A44D26">
        <w:rPr>
          <w:b/>
          <w:szCs w:val="26"/>
          <w:lang w:val="vi-VN"/>
        </w:rPr>
        <w:tab/>
      </w:r>
      <w:r w:rsidRPr="00A44D26">
        <w:rPr>
          <w:i/>
          <w:szCs w:val="26"/>
          <w:lang w:val="vi-VN"/>
        </w:rPr>
        <w:t>2.1. Cấp Thành phố:</w:t>
      </w:r>
    </w:p>
    <w:p w:rsidR="002642D1" w:rsidRPr="00A44D26" w:rsidRDefault="002642D1" w:rsidP="00740081">
      <w:pPr>
        <w:jc w:val="both"/>
        <w:rPr>
          <w:szCs w:val="26"/>
          <w:lang w:val="vi-VN"/>
        </w:rPr>
      </w:pPr>
      <w:r w:rsidRPr="00A44D26">
        <w:rPr>
          <w:i/>
          <w:szCs w:val="26"/>
          <w:lang w:val="vi-VN"/>
        </w:rPr>
        <w:tab/>
      </w:r>
      <w:r w:rsidRPr="00A44D26">
        <w:rPr>
          <w:szCs w:val="26"/>
          <w:lang w:val="vi-VN"/>
        </w:rPr>
        <w:t>- Xây dựng và ban hành kế hoạch đến cơ sở.</w:t>
      </w:r>
      <w:r w:rsidRPr="00A44D26">
        <w:rPr>
          <w:szCs w:val="26"/>
          <w:lang w:val="vi-VN"/>
        </w:rPr>
        <w:tab/>
      </w:r>
    </w:p>
    <w:p w:rsidR="002642D1" w:rsidRPr="00A44D26" w:rsidRDefault="002642D1" w:rsidP="00740081">
      <w:pPr>
        <w:jc w:val="both"/>
        <w:rPr>
          <w:szCs w:val="26"/>
          <w:lang w:val="vi-VN"/>
        </w:rPr>
      </w:pPr>
      <w:r w:rsidRPr="00A44D26">
        <w:rPr>
          <w:szCs w:val="26"/>
          <w:lang w:val="vi-VN"/>
        </w:rPr>
        <w:tab/>
        <w:t>- Thực hiện phân công cho các Ban – Trung tâm, các đơn vị doanh nghiệp, sự nghiệp Thành Đoàn tổ chức các nội dung theo kế hoạch đề ra.</w:t>
      </w:r>
    </w:p>
    <w:p w:rsidR="002642D1" w:rsidRPr="00A44D26" w:rsidRDefault="002642D1" w:rsidP="00740081">
      <w:pPr>
        <w:jc w:val="both"/>
        <w:rPr>
          <w:szCs w:val="26"/>
          <w:lang w:val="vi-VN"/>
        </w:rPr>
      </w:pPr>
      <w:r w:rsidRPr="00A44D26">
        <w:rPr>
          <w:szCs w:val="26"/>
          <w:lang w:val="vi-VN"/>
        </w:rPr>
        <w:tab/>
        <w:t>- Dự trù và thực hiện chi tổng thể kinh phí.</w:t>
      </w:r>
    </w:p>
    <w:p w:rsidR="002642D1" w:rsidRDefault="002642D1" w:rsidP="00740081">
      <w:pPr>
        <w:jc w:val="both"/>
        <w:rPr>
          <w:szCs w:val="26"/>
        </w:rPr>
      </w:pPr>
    </w:p>
    <w:p w:rsidR="00EF1C69" w:rsidRDefault="00EF1C69" w:rsidP="00740081">
      <w:pPr>
        <w:jc w:val="both"/>
        <w:rPr>
          <w:szCs w:val="26"/>
        </w:rPr>
      </w:pPr>
    </w:p>
    <w:p w:rsidR="00EF1C69" w:rsidRDefault="00EF1C69" w:rsidP="00740081">
      <w:pPr>
        <w:jc w:val="both"/>
        <w:rPr>
          <w:szCs w:val="26"/>
        </w:rPr>
      </w:pPr>
    </w:p>
    <w:p w:rsidR="00EF1C69" w:rsidRPr="00EF1C69" w:rsidRDefault="00EF1C69" w:rsidP="00740081">
      <w:pPr>
        <w:jc w:val="both"/>
        <w:rPr>
          <w:szCs w:val="26"/>
        </w:rPr>
      </w:pPr>
    </w:p>
    <w:p w:rsidR="002642D1" w:rsidRPr="00A44D26" w:rsidRDefault="002642D1" w:rsidP="00740081">
      <w:pPr>
        <w:jc w:val="both"/>
        <w:rPr>
          <w:i/>
          <w:szCs w:val="26"/>
          <w:lang w:val="vi-VN"/>
        </w:rPr>
      </w:pPr>
      <w:r w:rsidRPr="00A44D26">
        <w:rPr>
          <w:szCs w:val="26"/>
          <w:lang w:val="vi-VN"/>
        </w:rPr>
        <w:lastRenderedPageBreak/>
        <w:tab/>
      </w:r>
      <w:r w:rsidRPr="00A44D26">
        <w:rPr>
          <w:i/>
          <w:szCs w:val="26"/>
          <w:lang w:val="vi-VN"/>
        </w:rPr>
        <w:t>2.2. Cấp quận – huyện:</w:t>
      </w:r>
    </w:p>
    <w:p w:rsidR="002642D1" w:rsidRPr="00A44D26" w:rsidRDefault="002642D1" w:rsidP="00740081">
      <w:pPr>
        <w:jc w:val="both"/>
        <w:rPr>
          <w:spacing w:val="-4"/>
          <w:szCs w:val="26"/>
          <w:lang w:val="vi-VN"/>
        </w:rPr>
      </w:pPr>
      <w:r w:rsidRPr="00A44D26">
        <w:rPr>
          <w:i/>
          <w:szCs w:val="26"/>
          <w:lang w:val="vi-VN"/>
        </w:rPr>
        <w:tab/>
      </w:r>
      <w:r w:rsidRPr="00A44D26">
        <w:rPr>
          <w:spacing w:val="-4"/>
          <w:szCs w:val="26"/>
          <w:lang w:val="vi-VN"/>
        </w:rPr>
        <w:t>- Triển khai nghiêm túc, sâu rộng trong thiếu nhi – đội viên các hoạt động chào mừng Đại hội cấp thành phố tại đơn vị; tổ chức Đại hội Cháu ngoan Bác Hồ các cấp đúng tiến độ, bình chọn – đề cử đại biểu dự Đại hội thành phố đúng thành phần qui định.</w:t>
      </w:r>
    </w:p>
    <w:p w:rsidR="002642D1" w:rsidRPr="00A44D26" w:rsidRDefault="002642D1" w:rsidP="00740081">
      <w:pPr>
        <w:jc w:val="both"/>
        <w:rPr>
          <w:szCs w:val="26"/>
          <w:lang w:val="vi-VN"/>
        </w:rPr>
      </w:pPr>
      <w:r w:rsidRPr="00A44D26">
        <w:rPr>
          <w:szCs w:val="26"/>
          <w:lang w:val="vi-VN"/>
        </w:rPr>
        <w:tab/>
        <w:t>- Phối hợp cùng các ban – ngành – đoàn thể địa phương, đặc biệt là ngành Giáo dục và Đào tạo hỗ trợ, tạo điều kiện về công tác tổ chức Đại hội cơ sở, hỗ trợ tạo điều kiệ</w:t>
      </w:r>
      <w:r>
        <w:rPr>
          <w:szCs w:val="26"/>
          <w:lang w:val="vi-VN"/>
        </w:rPr>
        <w:t>n v</w:t>
      </w:r>
      <w:r w:rsidRPr="00423F3D">
        <w:rPr>
          <w:szCs w:val="26"/>
          <w:lang w:val="vi-VN"/>
        </w:rPr>
        <w:t>ề</w:t>
      </w:r>
      <w:r w:rsidRPr="00A44D26">
        <w:rPr>
          <w:szCs w:val="26"/>
          <w:lang w:val="vi-VN"/>
        </w:rPr>
        <w:t xml:space="preserve"> phương tiện đi lại, ăn – uống, nghỉ ngơi, đảm bảo đại biểu tham gia tốt chương trình.</w:t>
      </w:r>
    </w:p>
    <w:p w:rsidR="002642D1" w:rsidRPr="00A44D26" w:rsidRDefault="002642D1" w:rsidP="00740081">
      <w:pPr>
        <w:jc w:val="both"/>
        <w:rPr>
          <w:szCs w:val="26"/>
          <w:lang w:val="vi-VN"/>
        </w:rPr>
      </w:pPr>
      <w:r w:rsidRPr="00A44D26">
        <w:rPr>
          <w:szCs w:val="26"/>
          <w:lang w:val="vi-VN"/>
        </w:rPr>
        <w:tab/>
        <w:t>- Các đơn vị tổng hợp danh sách đại biểu và đề cử các đại biểu tiêu biểu tuyên dương… (theo tiêu chí bình chọn), hoàn tất hồ sơ đại biểu và gửi về Ban Thiếu nhi Thành Đoàn trước ngày 01/04/2015 (Thứ tư).</w:t>
      </w:r>
    </w:p>
    <w:p w:rsidR="002642D1" w:rsidRPr="00A44D26" w:rsidRDefault="002642D1" w:rsidP="00740081">
      <w:pPr>
        <w:jc w:val="both"/>
        <w:rPr>
          <w:szCs w:val="26"/>
          <w:lang w:val="vi-VN"/>
        </w:rPr>
      </w:pPr>
    </w:p>
    <w:p w:rsidR="002642D1" w:rsidRPr="00A44D26" w:rsidRDefault="002642D1" w:rsidP="00740081">
      <w:pPr>
        <w:jc w:val="both"/>
        <w:rPr>
          <w:b/>
          <w:szCs w:val="26"/>
          <w:lang w:val="vi-VN"/>
        </w:rPr>
      </w:pPr>
      <w:r w:rsidRPr="00A44D26">
        <w:rPr>
          <w:szCs w:val="26"/>
          <w:lang w:val="vi-VN"/>
        </w:rPr>
        <w:tab/>
      </w:r>
      <w:r w:rsidRPr="00A44D26">
        <w:rPr>
          <w:b/>
          <w:szCs w:val="26"/>
          <w:lang w:val="vi-VN"/>
        </w:rPr>
        <w:t>3. Tiến độ thực hiện:</w:t>
      </w:r>
    </w:p>
    <w:p w:rsidR="002642D1" w:rsidRPr="00A44D26" w:rsidRDefault="002642D1" w:rsidP="00740081">
      <w:pPr>
        <w:jc w:val="both"/>
        <w:rPr>
          <w:szCs w:val="26"/>
          <w:lang w:val="vi-VN"/>
        </w:rPr>
      </w:pPr>
      <w:r w:rsidRPr="00A44D26">
        <w:rPr>
          <w:b/>
          <w:szCs w:val="26"/>
          <w:lang w:val="vi-VN"/>
        </w:rPr>
        <w:tab/>
      </w:r>
      <w:r w:rsidRPr="00A44D26">
        <w:rPr>
          <w:szCs w:val="26"/>
          <w:lang w:val="vi-VN"/>
        </w:rPr>
        <w:t>- Tháng 0</w:t>
      </w:r>
      <w:r w:rsidRPr="00423F3D">
        <w:rPr>
          <w:szCs w:val="26"/>
          <w:lang w:val="vi-VN"/>
        </w:rPr>
        <w:t>2</w:t>
      </w:r>
      <w:r w:rsidRPr="00A44D26">
        <w:rPr>
          <w:szCs w:val="26"/>
          <w:lang w:val="vi-VN"/>
        </w:rPr>
        <w:t>/2015: xây dựng kế hoạch và  trình Thường trực Thành Đoàn.</w:t>
      </w:r>
    </w:p>
    <w:p w:rsidR="002642D1" w:rsidRPr="00A44D26" w:rsidRDefault="002642D1" w:rsidP="00740081">
      <w:pPr>
        <w:jc w:val="both"/>
        <w:rPr>
          <w:szCs w:val="26"/>
          <w:lang w:val="vi-VN"/>
        </w:rPr>
      </w:pPr>
      <w:r w:rsidRPr="00A44D26">
        <w:rPr>
          <w:szCs w:val="26"/>
          <w:lang w:val="vi-VN"/>
        </w:rPr>
        <w:tab/>
        <w:t>- Tháng 0</w:t>
      </w:r>
      <w:r w:rsidRPr="00AA3C3B">
        <w:rPr>
          <w:szCs w:val="26"/>
          <w:lang w:val="vi-VN"/>
        </w:rPr>
        <w:t>3</w:t>
      </w:r>
      <w:r w:rsidRPr="00A44D26">
        <w:rPr>
          <w:szCs w:val="26"/>
          <w:lang w:val="vi-VN"/>
        </w:rPr>
        <w:t>/2015: triển khai kế hoạch đến các quận – huyện.</w:t>
      </w:r>
    </w:p>
    <w:p w:rsidR="002642D1" w:rsidRPr="00A44D26" w:rsidRDefault="002642D1" w:rsidP="00740081">
      <w:pPr>
        <w:jc w:val="both"/>
        <w:rPr>
          <w:szCs w:val="26"/>
          <w:lang w:val="vi-VN"/>
        </w:rPr>
      </w:pPr>
      <w:r w:rsidRPr="00A44D26">
        <w:rPr>
          <w:szCs w:val="26"/>
          <w:lang w:val="vi-VN"/>
        </w:rPr>
        <w:tab/>
        <w:t>- Từ tháng 01 – 04/2015: các quận – huyện tổ chức Đại hội Cháu ngoan Bác Hồ cơ sở; Ban Tổ chức cấp thành thực hiện công tác chuẩn bị Đại hội Thành phố.</w:t>
      </w:r>
    </w:p>
    <w:p w:rsidR="002642D1" w:rsidRPr="00A44D26" w:rsidRDefault="002642D1" w:rsidP="00740081">
      <w:pPr>
        <w:jc w:val="both"/>
        <w:rPr>
          <w:szCs w:val="26"/>
          <w:lang w:val="vi-VN"/>
        </w:rPr>
      </w:pPr>
      <w:r w:rsidRPr="00A44D26">
        <w:rPr>
          <w:szCs w:val="26"/>
          <w:lang w:val="vi-VN"/>
        </w:rPr>
        <w:tab/>
        <w:t>- Ngày 10/5/2015: tổng duyệt chương trình.</w:t>
      </w:r>
    </w:p>
    <w:p w:rsidR="002642D1" w:rsidRPr="00A44D26" w:rsidRDefault="002642D1" w:rsidP="00740081">
      <w:pPr>
        <w:jc w:val="both"/>
        <w:rPr>
          <w:spacing w:val="-8"/>
          <w:szCs w:val="26"/>
          <w:lang w:val="vi-VN"/>
        </w:rPr>
      </w:pPr>
      <w:r w:rsidRPr="00A44D26">
        <w:rPr>
          <w:szCs w:val="26"/>
          <w:lang w:val="vi-VN"/>
        </w:rPr>
        <w:tab/>
      </w:r>
      <w:r w:rsidRPr="00A44D26">
        <w:rPr>
          <w:spacing w:val="-8"/>
          <w:szCs w:val="26"/>
          <w:lang w:val="vi-VN"/>
        </w:rPr>
        <w:t>- Ngày 16/5/2015: tổ chức Đại hội Cháu ngoan Bác Hồ thành phố năm 2015.</w:t>
      </w:r>
    </w:p>
    <w:p w:rsidR="002642D1" w:rsidRPr="00A44D26" w:rsidRDefault="002642D1" w:rsidP="00740081">
      <w:pPr>
        <w:jc w:val="both"/>
        <w:rPr>
          <w:szCs w:val="26"/>
          <w:lang w:val="vi-VN"/>
        </w:rPr>
      </w:pPr>
      <w:r w:rsidRPr="00A44D26">
        <w:rPr>
          <w:szCs w:val="26"/>
          <w:lang w:val="vi-VN"/>
        </w:rPr>
        <w:tab/>
        <w:t>- Ngày 25/5/2015: họp Ban Tổ chức rút kinh nghiệm.</w:t>
      </w:r>
    </w:p>
    <w:p w:rsidR="002642D1" w:rsidRPr="00A44D26" w:rsidRDefault="002642D1" w:rsidP="00740081">
      <w:pPr>
        <w:jc w:val="both"/>
        <w:rPr>
          <w:szCs w:val="26"/>
          <w:lang w:val="vi-VN"/>
        </w:rPr>
      </w:pPr>
      <w:r w:rsidRPr="00A44D26">
        <w:rPr>
          <w:szCs w:val="26"/>
          <w:lang w:val="vi-VN"/>
        </w:rPr>
        <w:tab/>
      </w:r>
    </w:p>
    <w:p w:rsidR="002642D1" w:rsidRPr="00520C59" w:rsidRDefault="002642D1" w:rsidP="00740081">
      <w:pPr>
        <w:jc w:val="both"/>
        <w:rPr>
          <w:szCs w:val="26"/>
          <w:lang w:val="vi-VN"/>
        </w:rPr>
      </w:pPr>
      <w:r w:rsidRPr="00A44D26">
        <w:rPr>
          <w:szCs w:val="26"/>
          <w:lang w:val="vi-VN"/>
        </w:rPr>
        <w:tab/>
        <w:t>Ban Thường vụ Thành Đoàn đề nghị các đơn vị triển khai nghiêm túc và thực hiện tốt các nội dung nêu trên.</w:t>
      </w:r>
    </w:p>
    <w:p w:rsidR="002642D1" w:rsidRPr="00520C59" w:rsidRDefault="002642D1" w:rsidP="00740081">
      <w:pPr>
        <w:jc w:val="both"/>
        <w:rPr>
          <w:szCs w:val="26"/>
          <w:lang w:val="vi-VN"/>
        </w:rPr>
      </w:pPr>
    </w:p>
    <w:p w:rsidR="002642D1" w:rsidRPr="00E94992" w:rsidRDefault="002642D1" w:rsidP="00740081">
      <w:pPr>
        <w:jc w:val="both"/>
        <w:rPr>
          <w:szCs w:val="26"/>
          <w:lang w:val="vi-VN"/>
        </w:rPr>
      </w:pPr>
    </w:p>
    <w:tbl>
      <w:tblPr>
        <w:tblW w:w="9746" w:type="dxa"/>
        <w:tblLook w:val="00A0" w:firstRow="1" w:lastRow="0" w:firstColumn="1" w:lastColumn="0" w:noHBand="0" w:noVBand="0"/>
      </w:tblPr>
      <w:tblGrid>
        <w:gridCol w:w="4873"/>
        <w:gridCol w:w="4873"/>
      </w:tblGrid>
      <w:tr w:rsidR="002642D1" w:rsidRPr="00520C59" w:rsidTr="00A100A0">
        <w:trPr>
          <w:trHeight w:val="5034"/>
        </w:trPr>
        <w:tc>
          <w:tcPr>
            <w:tcW w:w="4873" w:type="dxa"/>
          </w:tcPr>
          <w:p w:rsidR="002642D1" w:rsidRPr="00520C59" w:rsidRDefault="002642D1" w:rsidP="00A44D26">
            <w:pPr>
              <w:rPr>
                <w:b/>
                <w:szCs w:val="26"/>
                <w:lang w:val="vi-VN"/>
              </w:rPr>
            </w:pPr>
          </w:p>
          <w:p w:rsidR="002642D1" w:rsidRPr="00A44D26" w:rsidRDefault="002642D1" w:rsidP="00A44D26">
            <w:pPr>
              <w:rPr>
                <w:b/>
                <w:szCs w:val="26"/>
                <w:lang w:val="vi-VN"/>
              </w:rPr>
            </w:pPr>
            <w:r w:rsidRPr="00A44D26">
              <w:rPr>
                <w:b/>
                <w:szCs w:val="26"/>
                <w:lang w:val="vi-VN"/>
              </w:rPr>
              <w:t>Nơi nhận:</w:t>
            </w:r>
          </w:p>
          <w:p w:rsidR="002642D1" w:rsidRPr="00A44D26" w:rsidRDefault="002642D1" w:rsidP="00A44D26">
            <w:pPr>
              <w:keepNext/>
              <w:tabs>
                <w:tab w:val="center" w:pos="6379"/>
              </w:tabs>
              <w:jc w:val="both"/>
              <w:outlineLvl w:val="0"/>
              <w:rPr>
                <w:sz w:val="20"/>
                <w:szCs w:val="20"/>
                <w:lang w:val="vi-VN"/>
              </w:rPr>
            </w:pPr>
            <w:r w:rsidRPr="00A44D26">
              <w:rPr>
                <w:sz w:val="20"/>
                <w:szCs w:val="20"/>
                <w:lang w:val="vi-VN"/>
              </w:rPr>
              <w:t>- TWĐoàn: Đ/c Nguyễn Long Hải – Bí thư TWĐ, Chủ tịch HĐĐ TW, Đ/c Nguyễn Phú Trường – UV. BTV TWĐ, PCT TT HĐĐ TW; Đ/c Lê Anh Quân – UV. BCH TWĐ, Phó Ban Công tác Thiếu nhi TWĐ; VP HĐĐ TWĐ</w:t>
            </w:r>
          </w:p>
          <w:p w:rsidR="002642D1" w:rsidRPr="00750AEA" w:rsidRDefault="002642D1" w:rsidP="00A44D26">
            <w:pPr>
              <w:keepNext/>
              <w:tabs>
                <w:tab w:val="center" w:pos="6379"/>
              </w:tabs>
              <w:jc w:val="both"/>
              <w:outlineLvl w:val="0"/>
              <w:rPr>
                <w:sz w:val="20"/>
                <w:szCs w:val="20"/>
                <w:lang w:val="vi-VN"/>
              </w:rPr>
            </w:pPr>
            <w:r w:rsidRPr="00A44D26">
              <w:rPr>
                <w:sz w:val="20"/>
                <w:szCs w:val="20"/>
                <w:lang w:val="vi-VN"/>
              </w:rPr>
              <w:t xml:space="preserve">- Thành ủy: </w:t>
            </w:r>
            <w:r w:rsidRPr="00750AEA">
              <w:rPr>
                <w:sz w:val="20"/>
                <w:szCs w:val="20"/>
                <w:lang w:val="vi-VN"/>
              </w:rPr>
              <w:t>Thường trực, Ban Dân vận, Ban Tuyên giáo;</w:t>
            </w:r>
          </w:p>
          <w:p w:rsidR="002642D1" w:rsidRPr="00750AEA" w:rsidRDefault="002642D1" w:rsidP="00A44D26">
            <w:pPr>
              <w:keepNext/>
              <w:tabs>
                <w:tab w:val="center" w:pos="6379"/>
              </w:tabs>
              <w:jc w:val="both"/>
              <w:outlineLvl w:val="0"/>
              <w:rPr>
                <w:sz w:val="20"/>
                <w:szCs w:val="20"/>
                <w:lang w:val="vi-VN"/>
              </w:rPr>
            </w:pPr>
            <w:r w:rsidRPr="00750AEA">
              <w:rPr>
                <w:sz w:val="20"/>
                <w:szCs w:val="20"/>
                <w:lang w:val="vi-VN"/>
              </w:rPr>
              <w:t>- HĐNDTP: Thường trực, Ban Văn hóa – Xã hội</w:t>
            </w:r>
          </w:p>
          <w:p w:rsidR="002642D1" w:rsidRPr="00750AEA" w:rsidRDefault="002642D1" w:rsidP="00A44D26">
            <w:pPr>
              <w:keepNext/>
              <w:tabs>
                <w:tab w:val="center" w:pos="6379"/>
              </w:tabs>
              <w:jc w:val="both"/>
              <w:outlineLvl w:val="0"/>
              <w:rPr>
                <w:sz w:val="20"/>
                <w:szCs w:val="20"/>
                <w:lang w:val="vi-VN"/>
              </w:rPr>
            </w:pPr>
            <w:r w:rsidRPr="00A44D26">
              <w:rPr>
                <w:sz w:val="20"/>
                <w:szCs w:val="20"/>
                <w:lang w:val="vi-VN"/>
              </w:rPr>
              <w:t xml:space="preserve">- UBNDTP: </w:t>
            </w:r>
            <w:r>
              <w:rPr>
                <w:sz w:val="20"/>
                <w:szCs w:val="20"/>
                <w:lang w:val="vi-VN"/>
              </w:rPr>
              <w:t>Thường trực, Văn phòng</w:t>
            </w:r>
            <w:r w:rsidRPr="00750AEA">
              <w:rPr>
                <w:sz w:val="20"/>
                <w:szCs w:val="20"/>
                <w:lang w:val="vi-VN"/>
              </w:rPr>
              <w:t>;</w:t>
            </w:r>
          </w:p>
          <w:p w:rsidR="002642D1" w:rsidRPr="00A44D26" w:rsidRDefault="002642D1" w:rsidP="00A44D26">
            <w:pPr>
              <w:keepNext/>
              <w:tabs>
                <w:tab w:val="center" w:pos="6379"/>
              </w:tabs>
              <w:jc w:val="both"/>
              <w:outlineLvl w:val="0"/>
              <w:rPr>
                <w:sz w:val="20"/>
                <w:szCs w:val="20"/>
                <w:lang w:val="vi-VN"/>
              </w:rPr>
            </w:pPr>
            <w:r>
              <w:rPr>
                <w:sz w:val="20"/>
                <w:szCs w:val="20"/>
                <w:lang w:val="vi-VN"/>
              </w:rPr>
              <w:t>- BTV Thành Đoàn</w:t>
            </w:r>
            <w:r w:rsidRPr="00750AEA">
              <w:rPr>
                <w:sz w:val="20"/>
                <w:szCs w:val="20"/>
                <w:lang w:val="vi-VN"/>
              </w:rPr>
              <w:t>,</w:t>
            </w:r>
            <w:r w:rsidRPr="00A44D26">
              <w:rPr>
                <w:sz w:val="20"/>
                <w:szCs w:val="20"/>
                <w:lang w:val="vi-VN"/>
              </w:rPr>
              <w:t xml:space="preserve"> HĐĐ TP;</w:t>
            </w:r>
          </w:p>
          <w:p w:rsidR="002642D1" w:rsidRPr="00A44D26" w:rsidRDefault="002642D1" w:rsidP="00A44D26">
            <w:pPr>
              <w:keepNext/>
              <w:tabs>
                <w:tab w:val="center" w:pos="6379"/>
              </w:tabs>
              <w:jc w:val="both"/>
              <w:outlineLvl w:val="0"/>
              <w:rPr>
                <w:sz w:val="20"/>
                <w:szCs w:val="20"/>
                <w:lang w:val="vi-VN"/>
              </w:rPr>
            </w:pPr>
            <w:r w:rsidRPr="00A44D26">
              <w:rPr>
                <w:sz w:val="20"/>
                <w:szCs w:val="20"/>
                <w:lang w:val="vi-VN"/>
              </w:rPr>
              <w:t xml:space="preserve">- Sở giáo dục và Đào tạo TP; </w:t>
            </w:r>
          </w:p>
          <w:p w:rsidR="002642D1" w:rsidRPr="00A44D26" w:rsidRDefault="002642D1" w:rsidP="00A44D26">
            <w:pPr>
              <w:keepNext/>
              <w:tabs>
                <w:tab w:val="center" w:pos="6379"/>
              </w:tabs>
              <w:jc w:val="both"/>
              <w:outlineLvl w:val="0"/>
              <w:rPr>
                <w:sz w:val="20"/>
                <w:szCs w:val="20"/>
                <w:lang w:val="vi-VN"/>
              </w:rPr>
            </w:pPr>
            <w:r w:rsidRPr="00A44D26">
              <w:rPr>
                <w:sz w:val="20"/>
                <w:szCs w:val="20"/>
                <w:lang w:val="vi-VN"/>
              </w:rPr>
              <w:t>- Báo Khăn quàng đỏ, Nhà Thiếu nhi Thành phố; Trường Đoàn LTT;</w:t>
            </w:r>
          </w:p>
          <w:p w:rsidR="002642D1" w:rsidRPr="00A44D26" w:rsidRDefault="002642D1" w:rsidP="00A44D26">
            <w:pPr>
              <w:keepNext/>
              <w:tabs>
                <w:tab w:val="center" w:pos="6379"/>
              </w:tabs>
              <w:jc w:val="both"/>
              <w:outlineLvl w:val="0"/>
              <w:rPr>
                <w:sz w:val="20"/>
                <w:szCs w:val="20"/>
                <w:lang w:val="vi-VN"/>
              </w:rPr>
            </w:pPr>
            <w:r w:rsidRPr="00A44D26">
              <w:rPr>
                <w:sz w:val="20"/>
                <w:szCs w:val="20"/>
                <w:lang w:val="vi-VN"/>
              </w:rPr>
              <w:t>- Ban Thường vụ Đoàn 24 quận – huyện;</w:t>
            </w:r>
          </w:p>
          <w:p w:rsidR="002642D1" w:rsidRPr="00A44D26" w:rsidRDefault="002642D1" w:rsidP="00A44D26">
            <w:pPr>
              <w:keepNext/>
              <w:tabs>
                <w:tab w:val="center" w:pos="6379"/>
              </w:tabs>
              <w:jc w:val="both"/>
              <w:outlineLvl w:val="0"/>
              <w:rPr>
                <w:sz w:val="20"/>
                <w:szCs w:val="20"/>
                <w:lang w:val="vi-VN"/>
              </w:rPr>
            </w:pPr>
            <w:r w:rsidRPr="00A44D26">
              <w:rPr>
                <w:sz w:val="20"/>
                <w:szCs w:val="20"/>
                <w:lang w:val="vi-VN"/>
              </w:rPr>
              <w:t>- Hội đồng Đội 24 quận – huyện;</w:t>
            </w:r>
          </w:p>
          <w:p w:rsidR="002642D1" w:rsidRPr="00A44D26" w:rsidRDefault="002642D1" w:rsidP="00A44D26">
            <w:pPr>
              <w:keepNext/>
              <w:tabs>
                <w:tab w:val="center" w:pos="6379"/>
              </w:tabs>
              <w:jc w:val="both"/>
              <w:outlineLvl w:val="0"/>
              <w:rPr>
                <w:sz w:val="20"/>
                <w:szCs w:val="20"/>
                <w:lang w:val="vi-VN"/>
              </w:rPr>
            </w:pPr>
            <w:r w:rsidRPr="00A44D26">
              <w:rPr>
                <w:sz w:val="20"/>
                <w:szCs w:val="20"/>
                <w:lang w:val="vi-VN"/>
              </w:rPr>
              <w:t>- Thành viên Ban Tổ chức;</w:t>
            </w:r>
          </w:p>
          <w:p w:rsidR="002642D1" w:rsidRPr="00A44D26" w:rsidRDefault="002642D1" w:rsidP="00A44D26">
            <w:pPr>
              <w:keepNext/>
              <w:tabs>
                <w:tab w:val="center" w:pos="6379"/>
              </w:tabs>
              <w:jc w:val="both"/>
              <w:outlineLvl w:val="0"/>
              <w:rPr>
                <w:szCs w:val="26"/>
                <w:lang w:val="pt-BR"/>
              </w:rPr>
            </w:pPr>
            <w:r w:rsidRPr="00A44D26">
              <w:rPr>
                <w:sz w:val="20"/>
                <w:szCs w:val="20"/>
                <w:lang w:val="pt-BR"/>
              </w:rPr>
              <w:t>- Lưu VT-LT.</w:t>
            </w:r>
          </w:p>
        </w:tc>
        <w:tc>
          <w:tcPr>
            <w:tcW w:w="4873" w:type="dxa"/>
          </w:tcPr>
          <w:p w:rsidR="002642D1" w:rsidRPr="00A44D26" w:rsidRDefault="002642D1" w:rsidP="00E51B77">
            <w:pPr>
              <w:jc w:val="center"/>
              <w:rPr>
                <w:b/>
                <w:bCs/>
                <w:spacing w:val="-14"/>
                <w:kern w:val="2"/>
                <w:szCs w:val="26"/>
                <w:lang w:val="pt-BR"/>
              </w:rPr>
            </w:pPr>
            <w:r w:rsidRPr="00A44D26">
              <w:rPr>
                <w:b/>
                <w:bCs/>
                <w:spacing w:val="-14"/>
                <w:kern w:val="2"/>
                <w:szCs w:val="26"/>
                <w:lang w:val="pt-BR"/>
              </w:rPr>
              <w:t>TM. BAN THƯỜNG VỤ THÀNH ĐOÀN</w:t>
            </w:r>
          </w:p>
          <w:p w:rsidR="002642D1" w:rsidRPr="00A44D26" w:rsidRDefault="002642D1" w:rsidP="00E51B77">
            <w:pPr>
              <w:jc w:val="center"/>
              <w:rPr>
                <w:bCs/>
                <w:kern w:val="2"/>
                <w:szCs w:val="26"/>
                <w:lang w:val="pt-BR"/>
              </w:rPr>
            </w:pPr>
            <w:r w:rsidRPr="00A44D26">
              <w:rPr>
                <w:bCs/>
                <w:kern w:val="2"/>
                <w:szCs w:val="26"/>
                <w:lang w:val="pt-BR"/>
              </w:rPr>
              <w:t>BÍ THƯ</w:t>
            </w:r>
          </w:p>
          <w:p w:rsidR="002642D1" w:rsidRPr="00A44D26" w:rsidRDefault="002642D1" w:rsidP="00E51B77">
            <w:pPr>
              <w:jc w:val="center"/>
              <w:rPr>
                <w:bCs/>
                <w:kern w:val="2"/>
                <w:szCs w:val="26"/>
                <w:lang w:val="pt-BR"/>
              </w:rPr>
            </w:pPr>
          </w:p>
          <w:p w:rsidR="002642D1" w:rsidRPr="00A44D26" w:rsidRDefault="002642D1" w:rsidP="00E51B77">
            <w:pPr>
              <w:jc w:val="center"/>
              <w:rPr>
                <w:bCs/>
                <w:kern w:val="2"/>
                <w:szCs w:val="26"/>
                <w:lang w:val="pt-BR"/>
              </w:rPr>
            </w:pPr>
          </w:p>
          <w:p w:rsidR="002642D1" w:rsidRPr="00EF1C69" w:rsidRDefault="00EF1C69" w:rsidP="00E51B77">
            <w:pPr>
              <w:jc w:val="center"/>
              <w:rPr>
                <w:bCs/>
                <w:i/>
                <w:kern w:val="2"/>
                <w:szCs w:val="26"/>
                <w:lang w:val="pt-BR"/>
              </w:rPr>
            </w:pPr>
            <w:r w:rsidRPr="00EF1C69">
              <w:rPr>
                <w:bCs/>
                <w:i/>
                <w:kern w:val="2"/>
                <w:szCs w:val="26"/>
                <w:lang w:val="pt-BR"/>
              </w:rPr>
              <w:t>(Đã ký)</w:t>
            </w:r>
          </w:p>
          <w:p w:rsidR="002642D1" w:rsidRPr="00A44D26" w:rsidRDefault="002642D1" w:rsidP="00E51B77">
            <w:pPr>
              <w:jc w:val="center"/>
              <w:rPr>
                <w:bCs/>
                <w:kern w:val="2"/>
                <w:szCs w:val="26"/>
                <w:lang w:val="pt-BR"/>
              </w:rPr>
            </w:pPr>
          </w:p>
          <w:p w:rsidR="002642D1" w:rsidRPr="00A44D26" w:rsidRDefault="002642D1" w:rsidP="00E51B77">
            <w:pPr>
              <w:jc w:val="center"/>
              <w:rPr>
                <w:bCs/>
                <w:kern w:val="2"/>
                <w:szCs w:val="26"/>
                <w:lang w:val="pt-BR"/>
              </w:rPr>
            </w:pPr>
          </w:p>
          <w:p w:rsidR="002642D1" w:rsidRPr="00A44D26" w:rsidRDefault="002642D1" w:rsidP="00E51B77">
            <w:pPr>
              <w:jc w:val="center"/>
              <w:rPr>
                <w:kern w:val="2"/>
                <w:szCs w:val="26"/>
                <w:lang w:val="pt-BR"/>
              </w:rPr>
            </w:pPr>
            <w:r w:rsidRPr="00A44D26">
              <w:rPr>
                <w:b/>
                <w:bCs/>
                <w:kern w:val="2"/>
                <w:szCs w:val="26"/>
                <w:lang w:val="pt-BR"/>
              </w:rPr>
              <w:t>Nguyễn Mạnh Cường</w:t>
            </w:r>
          </w:p>
        </w:tc>
      </w:tr>
    </w:tbl>
    <w:p w:rsidR="002642D1" w:rsidRPr="00A44D26" w:rsidRDefault="002642D1" w:rsidP="00740081">
      <w:pPr>
        <w:jc w:val="both"/>
        <w:rPr>
          <w:szCs w:val="26"/>
          <w:lang w:val="vi-VN"/>
        </w:rPr>
      </w:pPr>
    </w:p>
    <w:sectPr w:rsidR="002642D1" w:rsidRPr="00A44D26" w:rsidSect="00A44D26">
      <w:headerReference w:type="even" r:id="rId7"/>
      <w:headerReference w:type="default" r:id="rId8"/>
      <w:pgSz w:w="11909" w:h="16834" w:code="9"/>
      <w:pgMar w:top="1134" w:right="1134" w:bottom="89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00F" w:rsidRDefault="00AD700F">
      <w:r>
        <w:separator/>
      </w:r>
    </w:p>
  </w:endnote>
  <w:endnote w:type="continuationSeparator" w:id="0">
    <w:p w:rsidR="00AD700F" w:rsidRDefault="00AD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00F" w:rsidRDefault="00AD700F">
      <w:r>
        <w:separator/>
      </w:r>
    </w:p>
  </w:footnote>
  <w:footnote w:type="continuationSeparator" w:id="0">
    <w:p w:rsidR="00AD700F" w:rsidRDefault="00AD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D1" w:rsidRDefault="002642D1" w:rsidP="005E22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642D1" w:rsidRDefault="002642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D1" w:rsidRDefault="002642D1" w:rsidP="005E22D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F1C69">
      <w:rPr>
        <w:rStyle w:val="PageNumber"/>
        <w:noProof/>
      </w:rPr>
      <w:t>2</w:t>
    </w:r>
    <w:r>
      <w:rPr>
        <w:rStyle w:val="PageNumber"/>
      </w:rPr>
      <w:fldChar w:fldCharType="end"/>
    </w:r>
  </w:p>
  <w:p w:rsidR="002642D1" w:rsidRDefault="002642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E96"/>
    <w:rsid w:val="0000535C"/>
    <w:rsid w:val="00073A12"/>
    <w:rsid w:val="000A073B"/>
    <w:rsid w:val="000A0EDC"/>
    <w:rsid w:val="000A0FEE"/>
    <w:rsid w:val="000A55F2"/>
    <w:rsid w:val="000A7E29"/>
    <w:rsid w:val="000B1132"/>
    <w:rsid w:val="000E1665"/>
    <w:rsid w:val="000F4809"/>
    <w:rsid w:val="00122ECE"/>
    <w:rsid w:val="00145693"/>
    <w:rsid w:val="00157C1E"/>
    <w:rsid w:val="001B0759"/>
    <w:rsid w:val="001B6641"/>
    <w:rsid w:val="002079B3"/>
    <w:rsid w:val="002125BC"/>
    <w:rsid w:val="00222D05"/>
    <w:rsid w:val="00234FF2"/>
    <w:rsid w:val="002404CA"/>
    <w:rsid w:val="00241DDC"/>
    <w:rsid w:val="002642D1"/>
    <w:rsid w:val="00294881"/>
    <w:rsid w:val="002A2859"/>
    <w:rsid w:val="002B5347"/>
    <w:rsid w:val="002E1C7E"/>
    <w:rsid w:val="002E6AD0"/>
    <w:rsid w:val="00314E75"/>
    <w:rsid w:val="003903E4"/>
    <w:rsid w:val="003D6E49"/>
    <w:rsid w:val="003E7167"/>
    <w:rsid w:val="00423F3D"/>
    <w:rsid w:val="004434D5"/>
    <w:rsid w:val="00446DB6"/>
    <w:rsid w:val="00455E5B"/>
    <w:rsid w:val="004B588C"/>
    <w:rsid w:val="004C3197"/>
    <w:rsid w:val="00501F9F"/>
    <w:rsid w:val="0051678A"/>
    <w:rsid w:val="00520C59"/>
    <w:rsid w:val="0052332D"/>
    <w:rsid w:val="005470C6"/>
    <w:rsid w:val="0055240D"/>
    <w:rsid w:val="00577472"/>
    <w:rsid w:val="005D5CE9"/>
    <w:rsid w:val="005E22D9"/>
    <w:rsid w:val="00605745"/>
    <w:rsid w:val="00605CD2"/>
    <w:rsid w:val="00616C8D"/>
    <w:rsid w:val="00637173"/>
    <w:rsid w:val="006413F2"/>
    <w:rsid w:val="00642DC8"/>
    <w:rsid w:val="00652C8D"/>
    <w:rsid w:val="00660122"/>
    <w:rsid w:val="00664F81"/>
    <w:rsid w:val="006D2886"/>
    <w:rsid w:val="006E1A10"/>
    <w:rsid w:val="006E2388"/>
    <w:rsid w:val="00700B27"/>
    <w:rsid w:val="007218BB"/>
    <w:rsid w:val="007225D6"/>
    <w:rsid w:val="00724AED"/>
    <w:rsid w:val="00740081"/>
    <w:rsid w:val="00741CA1"/>
    <w:rsid w:val="00750AEA"/>
    <w:rsid w:val="00797A18"/>
    <w:rsid w:val="008510BC"/>
    <w:rsid w:val="00863D19"/>
    <w:rsid w:val="00881425"/>
    <w:rsid w:val="008970A5"/>
    <w:rsid w:val="008A25F0"/>
    <w:rsid w:val="008B13DA"/>
    <w:rsid w:val="008D67D8"/>
    <w:rsid w:val="008F4784"/>
    <w:rsid w:val="00904A39"/>
    <w:rsid w:val="009055AD"/>
    <w:rsid w:val="00975544"/>
    <w:rsid w:val="009B6203"/>
    <w:rsid w:val="009F7804"/>
    <w:rsid w:val="00A07647"/>
    <w:rsid w:val="00A100A0"/>
    <w:rsid w:val="00A1372E"/>
    <w:rsid w:val="00A20A01"/>
    <w:rsid w:val="00A36152"/>
    <w:rsid w:val="00A44D26"/>
    <w:rsid w:val="00A46071"/>
    <w:rsid w:val="00A467E3"/>
    <w:rsid w:val="00A55C6B"/>
    <w:rsid w:val="00A5610D"/>
    <w:rsid w:val="00AA3C3B"/>
    <w:rsid w:val="00AB7374"/>
    <w:rsid w:val="00AC1AD9"/>
    <w:rsid w:val="00AC6250"/>
    <w:rsid w:val="00AD700F"/>
    <w:rsid w:val="00B06055"/>
    <w:rsid w:val="00B341AE"/>
    <w:rsid w:val="00B502E2"/>
    <w:rsid w:val="00B7607A"/>
    <w:rsid w:val="00B918D6"/>
    <w:rsid w:val="00B9591F"/>
    <w:rsid w:val="00B967E5"/>
    <w:rsid w:val="00BB4954"/>
    <w:rsid w:val="00BD1947"/>
    <w:rsid w:val="00C02BF5"/>
    <w:rsid w:val="00C314A6"/>
    <w:rsid w:val="00CE3E96"/>
    <w:rsid w:val="00D8123C"/>
    <w:rsid w:val="00D855F5"/>
    <w:rsid w:val="00DF376F"/>
    <w:rsid w:val="00E13F2D"/>
    <w:rsid w:val="00E370A1"/>
    <w:rsid w:val="00E43E33"/>
    <w:rsid w:val="00E51B77"/>
    <w:rsid w:val="00E8447E"/>
    <w:rsid w:val="00E94992"/>
    <w:rsid w:val="00EE3F35"/>
    <w:rsid w:val="00EF1C69"/>
    <w:rsid w:val="00F0383A"/>
    <w:rsid w:val="00F056A7"/>
    <w:rsid w:val="00F12CFF"/>
    <w:rsid w:val="00F17DE7"/>
    <w:rsid w:val="00F64F88"/>
    <w:rsid w:val="00FB1BDC"/>
    <w:rsid w:val="00FC3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BDC"/>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E3E96"/>
    <w:pPr>
      <w:ind w:left="720"/>
      <w:contextualSpacing/>
    </w:pPr>
  </w:style>
  <w:style w:type="paragraph" w:styleId="Header">
    <w:name w:val="header"/>
    <w:basedOn w:val="Normal"/>
    <w:link w:val="HeaderChar"/>
    <w:uiPriority w:val="99"/>
    <w:rsid w:val="005D5CE9"/>
    <w:pPr>
      <w:tabs>
        <w:tab w:val="center" w:pos="4320"/>
        <w:tab w:val="right" w:pos="8640"/>
      </w:tabs>
    </w:pPr>
    <w:rPr>
      <w:szCs w:val="20"/>
    </w:rPr>
  </w:style>
  <w:style w:type="character" w:customStyle="1" w:styleId="HeaderChar">
    <w:name w:val="Header Char"/>
    <w:link w:val="Header"/>
    <w:uiPriority w:val="99"/>
    <w:semiHidden/>
    <w:locked/>
    <w:rsid w:val="0000535C"/>
    <w:rPr>
      <w:rFonts w:cs="Times New Roman"/>
      <w:sz w:val="26"/>
    </w:rPr>
  </w:style>
  <w:style w:type="character" w:styleId="PageNumber">
    <w:name w:val="page number"/>
    <w:uiPriority w:val="99"/>
    <w:rsid w:val="005D5CE9"/>
    <w:rPr>
      <w:rFonts w:cs="Times New Roman"/>
    </w:rPr>
  </w:style>
  <w:style w:type="paragraph" w:styleId="BalloonText">
    <w:name w:val="Balloon Text"/>
    <w:basedOn w:val="Normal"/>
    <w:link w:val="BalloonTextChar"/>
    <w:uiPriority w:val="99"/>
    <w:semiHidden/>
    <w:rsid w:val="00222D05"/>
    <w:rPr>
      <w:sz w:val="2"/>
    </w:rPr>
  </w:style>
  <w:style w:type="character" w:customStyle="1" w:styleId="BalloonTextChar">
    <w:name w:val="Balloon Text Char"/>
    <w:link w:val="BalloonText"/>
    <w:uiPriority w:val="99"/>
    <w:semiHidden/>
    <w:locked/>
    <w:rsid w:val="00E8447E"/>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1699</Words>
  <Characters>9685</Characters>
  <Application>Microsoft Office Word</Application>
  <DocSecurity>0</DocSecurity>
  <Lines>80</Lines>
  <Paragraphs>22</Paragraphs>
  <ScaleCrop>false</ScaleCrop>
  <Company/>
  <LinksUpToDate>false</LinksUpToDate>
  <CharactersWithSpaces>11362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 Nghiep Truong Tan</dc:creator>
  <cp:keywords/>
  <dc:description/>
  <cp:lastModifiedBy>TruongNgocDoQuyen</cp:lastModifiedBy>
  <cp:revision>6</cp:revision>
  <cp:lastPrinted>2014-12-24T06:13:00Z</cp:lastPrinted>
  <dcterms:created xsi:type="dcterms:W3CDTF">2015-03-18T09:58:00Z</dcterms:created>
  <dcterms:modified xsi:type="dcterms:W3CDTF">2015-03-19T07:21:00Z</dcterms:modified>
</cp:coreProperties>
</file>